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87" w:rsidRPr="00F60939" w:rsidRDefault="00E30F87" w:rsidP="00F60939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0939">
        <w:rPr>
          <w:rFonts w:ascii="Times New Roman" w:hAnsi="Times New Roman"/>
          <w:b/>
        </w:rPr>
        <w:t xml:space="preserve"> </w:t>
      </w:r>
      <w:r w:rsidRPr="00F6093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30F87" w:rsidRPr="00F60939" w:rsidRDefault="00E30F87" w:rsidP="00F60939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0939">
        <w:rPr>
          <w:rFonts w:ascii="Times New Roman" w:hAnsi="Times New Roman" w:cs="Times New Roman"/>
          <w:b/>
          <w:bCs/>
          <w:sz w:val="28"/>
          <w:szCs w:val="28"/>
        </w:rPr>
        <w:t>ТРОИЦКОГО СЕЛЬСКОГО ПОСЕЛЕНИЯ</w:t>
      </w:r>
    </w:p>
    <w:p w:rsidR="00E30F87" w:rsidRPr="00F60939" w:rsidRDefault="00E30F87" w:rsidP="00F60939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0939">
        <w:rPr>
          <w:rFonts w:ascii="Times New Roman" w:hAnsi="Times New Roman" w:cs="Times New Roman"/>
          <w:b/>
          <w:bCs/>
          <w:sz w:val="28"/>
          <w:szCs w:val="28"/>
        </w:rPr>
        <w:t>НОВОХОПЁРСКОГО МУНИЦИПАЛЬНОГО РАЙОНА</w:t>
      </w:r>
    </w:p>
    <w:p w:rsidR="00E30F87" w:rsidRPr="00F60939" w:rsidRDefault="00E30F87" w:rsidP="00F60939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0939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E30F87" w:rsidRPr="00F60939" w:rsidRDefault="00E30F87" w:rsidP="00F6093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0F87" w:rsidRPr="00F60939" w:rsidRDefault="00E30F87" w:rsidP="00F60939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093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30F87" w:rsidRPr="00F60939" w:rsidRDefault="00E30F87" w:rsidP="00F6093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30F87" w:rsidRPr="00F60939" w:rsidRDefault="00E30F87" w:rsidP="00F6093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609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60939">
        <w:rPr>
          <w:rFonts w:ascii="Times New Roman" w:hAnsi="Times New Roman" w:cs="Times New Roman"/>
          <w:sz w:val="28"/>
          <w:szCs w:val="28"/>
        </w:rPr>
        <w:t>» февраля 2023г.       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30F87" w:rsidRDefault="00E30F87" w:rsidP="00F6093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644D0F">
        <w:rPr>
          <w:rFonts w:ascii="Times New Roman" w:hAnsi="Times New Roman" w:cs="Times New Roman"/>
          <w:sz w:val="24"/>
          <w:szCs w:val="28"/>
        </w:rPr>
        <w:t xml:space="preserve">с.Троицкое </w:t>
      </w:r>
    </w:p>
    <w:p w:rsidR="00E30F87" w:rsidRPr="00644D0F" w:rsidRDefault="00E30F87" w:rsidP="00F6093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E30F87" w:rsidRPr="00F60939" w:rsidRDefault="00E30F87" w:rsidP="00F60939">
      <w:pPr>
        <w:pStyle w:val="ConsNonformat"/>
        <w:widowControl/>
        <w:ind w:right="3828"/>
        <w:rPr>
          <w:rFonts w:ascii="Times New Roman" w:hAnsi="Times New Roman" w:cs="Times New Roman"/>
          <w:sz w:val="28"/>
          <w:szCs w:val="28"/>
        </w:rPr>
      </w:pPr>
      <w:r w:rsidRPr="00F6093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об оплате труда </w:t>
      </w:r>
      <w:r>
        <w:rPr>
          <w:rFonts w:ascii="Times New Roman" w:hAnsi="Times New Roman" w:cs="Times New Roman"/>
          <w:b/>
          <w:sz w:val="28"/>
          <w:szCs w:val="28"/>
        </w:rPr>
        <w:t>директора</w:t>
      </w:r>
      <w:r w:rsidRPr="00F60939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казенного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F60939">
        <w:rPr>
          <w:rFonts w:ascii="Times New Roman" w:hAnsi="Times New Roman" w:cs="Times New Roman"/>
          <w:b/>
          <w:sz w:val="28"/>
          <w:szCs w:val="28"/>
        </w:rPr>
        <w:t xml:space="preserve"> Троицкого сельского поселения  Новохоп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F60939">
        <w:rPr>
          <w:rFonts w:ascii="Times New Roman" w:hAnsi="Times New Roman" w:cs="Times New Roman"/>
          <w:b/>
          <w:sz w:val="28"/>
          <w:szCs w:val="28"/>
        </w:rPr>
        <w:t xml:space="preserve">рского муниципального района Воронежской области   «Старожильский культурно- досуговый центр» </w:t>
      </w:r>
    </w:p>
    <w:p w:rsidR="00E30F87" w:rsidRPr="00F60939" w:rsidRDefault="00E30F87" w:rsidP="00F60939">
      <w:pPr>
        <w:jc w:val="both"/>
        <w:rPr>
          <w:rFonts w:ascii="Times New Roman" w:hAnsi="Times New Roman"/>
          <w:sz w:val="28"/>
          <w:szCs w:val="28"/>
        </w:rPr>
      </w:pPr>
      <w:r w:rsidRPr="00F60939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30F87" w:rsidRPr="000A3922" w:rsidRDefault="00E30F87" w:rsidP="007F2863">
      <w:pPr>
        <w:pStyle w:val="Heading1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F60939">
        <w:t xml:space="preserve">  </w:t>
      </w:r>
      <w:r w:rsidRPr="000A3922">
        <w:rPr>
          <w:rFonts w:ascii="Times New Roman" w:hAnsi="Times New Roman"/>
          <w:b w:val="0"/>
          <w:sz w:val="28"/>
        </w:rPr>
        <w:t>В соответствии с постановлением  администрации Воронежской области  от 01.12.2008 г. № 1044 «О введении новых систем оплаты труда работников областных государственных учреждений», постановлениями администрации Новохопёрского муниципального  района  от 05.05.2009г. №237 «О введении новых систем оплаты труда работников муниципальных бюджетных учреждений Новохопёрского муниципального района Воронежской области», от 30.12.2009г. №789 «Об утверждении примерного положения об оплате труда работников учреждений культуры Новохопёрского муниципального района Воронежской области», администрация Троицкого сельского  поселения Новохопёрского муниципального района</w:t>
      </w:r>
    </w:p>
    <w:p w:rsidR="00E30F87" w:rsidRPr="00F60939" w:rsidRDefault="00E30F87" w:rsidP="00F609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F87" w:rsidRPr="00F60939" w:rsidRDefault="00E30F87" w:rsidP="00F60939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093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30F87" w:rsidRPr="00F60939" w:rsidRDefault="00E30F87" w:rsidP="00F609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F87" w:rsidRDefault="00E30F87" w:rsidP="00F609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939">
        <w:rPr>
          <w:rFonts w:ascii="Times New Roman" w:hAnsi="Times New Roman" w:cs="Times New Roman"/>
          <w:sz w:val="28"/>
          <w:szCs w:val="28"/>
        </w:rPr>
        <w:t xml:space="preserve">           1.Утвердить Положение</w:t>
      </w:r>
      <w:r w:rsidRPr="00F609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0939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F60939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F60939">
        <w:rPr>
          <w:rFonts w:ascii="Times New Roman" w:hAnsi="Times New Roman" w:cs="Times New Roman"/>
          <w:sz w:val="28"/>
          <w:szCs w:val="28"/>
        </w:rPr>
        <w:t>Троицкого сельского поселения 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60939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</w:t>
      </w:r>
      <w:r w:rsidRPr="00F609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0939">
        <w:rPr>
          <w:rFonts w:ascii="Times New Roman" w:hAnsi="Times New Roman" w:cs="Times New Roman"/>
          <w:sz w:val="28"/>
          <w:szCs w:val="28"/>
        </w:rPr>
        <w:t xml:space="preserve">«Старожильский культурно- досуговый центр» </w:t>
      </w:r>
      <w:r w:rsidRPr="00F609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093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30F87" w:rsidRDefault="00E30F87" w:rsidP="00F6093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2.Признать утратившим силу </w:t>
      </w:r>
      <w:r w:rsidRPr="000A3922">
        <w:rPr>
          <w:rFonts w:ascii="Times New Roman" w:hAnsi="Times New Roman"/>
          <w:sz w:val="28"/>
        </w:rPr>
        <w:t>постановление администрации Троицкого сельского поселения Новохоп</w:t>
      </w:r>
      <w:r>
        <w:rPr>
          <w:rFonts w:ascii="Times New Roman" w:hAnsi="Times New Roman"/>
          <w:sz w:val="28"/>
        </w:rPr>
        <w:t>ёр</w:t>
      </w:r>
      <w:r w:rsidRPr="000A3922">
        <w:rPr>
          <w:rFonts w:ascii="Times New Roman" w:hAnsi="Times New Roman"/>
          <w:sz w:val="28"/>
        </w:rPr>
        <w:t>ского муниципального района Воронежской области №13 от 27.02.2017г. « Об утверждении Положения</w:t>
      </w:r>
      <w:r w:rsidRPr="000A3922">
        <w:rPr>
          <w:rFonts w:ascii="Times New Roman" w:hAnsi="Times New Roman"/>
          <w:b/>
          <w:sz w:val="28"/>
        </w:rPr>
        <w:t xml:space="preserve">  </w:t>
      </w:r>
      <w:r w:rsidRPr="000A3922">
        <w:rPr>
          <w:rFonts w:ascii="Times New Roman" w:hAnsi="Times New Roman"/>
          <w:sz w:val="28"/>
        </w:rPr>
        <w:t>об оплате труда работников муниципального казенного учреждения Троицкого сельского поселения  Новохоп</w:t>
      </w:r>
      <w:r>
        <w:rPr>
          <w:rFonts w:ascii="Times New Roman" w:hAnsi="Times New Roman"/>
          <w:sz w:val="28"/>
        </w:rPr>
        <w:t>ё</w:t>
      </w:r>
      <w:r w:rsidRPr="000A3922">
        <w:rPr>
          <w:rFonts w:ascii="Times New Roman" w:hAnsi="Times New Roman"/>
          <w:sz w:val="28"/>
        </w:rPr>
        <w:t>рского муниципального района Воронежской области «Старожильский культурно- досуговый центр»</w:t>
      </w:r>
      <w:r w:rsidRPr="000A3922">
        <w:rPr>
          <w:rFonts w:ascii="Times New Roman" w:hAnsi="Times New Roman"/>
          <w:sz w:val="28"/>
          <w:szCs w:val="28"/>
        </w:rPr>
        <w:t xml:space="preserve"> </w:t>
      </w:r>
      <w:r w:rsidRPr="000A3922">
        <w:rPr>
          <w:rFonts w:ascii="Times New Roman" w:hAnsi="Times New Roman"/>
          <w:sz w:val="28"/>
        </w:rPr>
        <w:t xml:space="preserve"> </w:t>
      </w:r>
    </w:p>
    <w:p w:rsidR="00E30F87" w:rsidRPr="000A3922" w:rsidRDefault="00E30F87" w:rsidP="00F609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F87" w:rsidRPr="00F60939" w:rsidRDefault="00E30F87" w:rsidP="00F60939">
      <w:pPr>
        <w:jc w:val="both"/>
        <w:rPr>
          <w:rFonts w:ascii="Times New Roman" w:hAnsi="Times New Roman"/>
          <w:sz w:val="28"/>
          <w:szCs w:val="28"/>
        </w:rPr>
      </w:pPr>
      <w:r w:rsidRPr="00F6093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</w:t>
      </w:r>
      <w:r w:rsidRPr="00F60939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официального обнародования  и распространяется  на правоотношения, возникшие с 01.01.20</w:t>
      </w:r>
      <w:r>
        <w:rPr>
          <w:rFonts w:ascii="Times New Roman" w:hAnsi="Times New Roman"/>
          <w:sz w:val="28"/>
          <w:szCs w:val="28"/>
        </w:rPr>
        <w:t>23</w:t>
      </w:r>
      <w:r w:rsidRPr="00F60939">
        <w:rPr>
          <w:rFonts w:ascii="Times New Roman" w:hAnsi="Times New Roman"/>
          <w:sz w:val="28"/>
          <w:szCs w:val="28"/>
        </w:rPr>
        <w:t xml:space="preserve">г. </w:t>
      </w:r>
    </w:p>
    <w:p w:rsidR="00E30F87" w:rsidRPr="00F60939" w:rsidRDefault="00E30F87" w:rsidP="00F60939">
      <w:pPr>
        <w:rPr>
          <w:rFonts w:ascii="Times New Roman" w:hAnsi="Times New Roman"/>
          <w:sz w:val="28"/>
          <w:szCs w:val="28"/>
        </w:rPr>
      </w:pPr>
    </w:p>
    <w:p w:rsidR="00E30F87" w:rsidRPr="00F60939" w:rsidRDefault="00E30F87" w:rsidP="00F60939">
      <w:pPr>
        <w:rPr>
          <w:rFonts w:ascii="Times New Roman" w:hAnsi="Times New Roman"/>
          <w:sz w:val="28"/>
          <w:szCs w:val="28"/>
        </w:rPr>
      </w:pPr>
    </w:p>
    <w:p w:rsidR="00E30F87" w:rsidRPr="00F60939" w:rsidRDefault="00E30F87" w:rsidP="00F60939">
      <w:pPr>
        <w:rPr>
          <w:rFonts w:ascii="Times New Roman" w:hAnsi="Times New Roman"/>
          <w:sz w:val="28"/>
          <w:szCs w:val="28"/>
        </w:rPr>
      </w:pPr>
      <w:r w:rsidRPr="00F60939">
        <w:rPr>
          <w:rFonts w:ascii="Times New Roman" w:hAnsi="Times New Roman"/>
          <w:sz w:val="28"/>
          <w:szCs w:val="28"/>
        </w:rPr>
        <w:t>Глава Троицкого сельского поселения                           В.</w:t>
      </w:r>
      <w:r>
        <w:rPr>
          <w:rFonts w:ascii="Times New Roman" w:hAnsi="Times New Roman"/>
          <w:sz w:val="28"/>
          <w:szCs w:val="28"/>
        </w:rPr>
        <w:t>Е.Звягинцев</w:t>
      </w:r>
    </w:p>
    <w:p w:rsidR="00E30F87" w:rsidRPr="00F60939" w:rsidRDefault="00E30F87" w:rsidP="00F60939">
      <w:pPr>
        <w:rPr>
          <w:rFonts w:ascii="Times New Roman" w:hAnsi="Times New Roman"/>
          <w:sz w:val="28"/>
          <w:szCs w:val="28"/>
        </w:rPr>
      </w:pPr>
    </w:p>
    <w:p w:rsidR="00E30F87" w:rsidRDefault="00E30F87" w:rsidP="00F60939">
      <w:pPr>
        <w:pStyle w:val="Title"/>
        <w:spacing w:line="240" w:lineRule="auto"/>
        <w:ind w:left="4680"/>
        <w:jc w:val="left"/>
        <w:rPr>
          <w:b w:val="0"/>
          <w:szCs w:val="28"/>
        </w:rPr>
      </w:pPr>
    </w:p>
    <w:p w:rsidR="00E30F87" w:rsidRDefault="00E30F87" w:rsidP="00F60939">
      <w:pPr>
        <w:pStyle w:val="Title"/>
        <w:spacing w:line="240" w:lineRule="auto"/>
        <w:ind w:left="4680"/>
        <w:jc w:val="left"/>
        <w:rPr>
          <w:b w:val="0"/>
          <w:szCs w:val="28"/>
        </w:rPr>
      </w:pPr>
    </w:p>
    <w:p w:rsidR="00E30F87" w:rsidRDefault="00E30F87" w:rsidP="00F60939">
      <w:pPr>
        <w:pStyle w:val="Title"/>
        <w:spacing w:line="240" w:lineRule="auto"/>
        <w:ind w:left="4680"/>
        <w:jc w:val="left"/>
        <w:rPr>
          <w:b w:val="0"/>
          <w:szCs w:val="28"/>
        </w:rPr>
      </w:pPr>
    </w:p>
    <w:p w:rsidR="00E30F87" w:rsidRDefault="00E30F87" w:rsidP="000A3922">
      <w:pPr>
        <w:pStyle w:val="Subtitle"/>
        <w:rPr>
          <w:lang w:eastAsia="ar-SA"/>
        </w:rPr>
      </w:pPr>
    </w:p>
    <w:p w:rsidR="00E30F87" w:rsidRDefault="00E30F87" w:rsidP="000A3922">
      <w:pPr>
        <w:rPr>
          <w:lang w:eastAsia="ar-SA"/>
        </w:rPr>
      </w:pPr>
    </w:p>
    <w:p w:rsidR="00E30F87" w:rsidRDefault="00E30F87" w:rsidP="000A3922">
      <w:pPr>
        <w:rPr>
          <w:lang w:eastAsia="ar-SA"/>
        </w:rPr>
      </w:pPr>
    </w:p>
    <w:p w:rsidR="00E30F87" w:rsidRDefault="00E30F87" w:rsidP="000A3922">
      <w:pPr>
        <w:rPr>
          <w:lang w:eastAsia="ar-SA"/>
        </w:rPr>
      </w:pPr>
    </w:p>
    <w:p w:rsidR="00E30F87" w:rsidRDefault="00E30F87" w:rsidP="000A3922">
      <w:pPr>
        <w:rPr>
          <w:lang w:eastAsia="ar-SA"/>
        </w:rPr>
      </w:pPr>
    </w:p>
    <w:p w:rsidR="00E30F87" w:rsidRDefault="00E30F87" w:rsidP="000A3922">
      <w:pPr>
        <w:rPr>
          <w:lang w:eastAsia="ar-SA"/>
        </w:rPr>
      </w:pPr>
    </w:p>
    <w:p w:rsidR="00E30F87" w:rsidRDefault="00E30F87" w:rsidP="000A3922">
      <w:pPr>
        <w:rPr>
          <w:lang w:eastAsia="ar-SA"/>
        </w:rPr>
      </w:pPr>
    </w:p>
    <w:p w:rsidR="00E30F87" w:rsidRDefault="00E30F87" w:rsidP="000A3922">
      <w:pPr>
        <w:rPr>
          <w:lang w:eastAsia="ar-SA"/>
        </w:rPr>
      </w:pPr>
    </w:p>
    <w:p w:rsidR="00E30F87" w:rsidRDefault="00E30F87" w:rsidP="000A3922">
      <w:pPr>
        <w:rPr>
          <w:lang w:eastAsia="ar-SA"/>
        </w:rPr>
      </w:pPr>
    </w:p>
    <w:p w:rsidR="00E30F87" w:rsidRDefault="00E30F87" w:rsidP="000A3922">
      <w:pPr>
        <w:rPr>
          <w:lang w:eastAsia="ar-SA"/>
        </w:rPr>
      </w:pPr>
    </w:p>
    <w:p w:rsidR="00E30F87" w:rsidRDefault="00E30F87" w:rsidP="000A3922">
      <w:pPr>
        <w:rPr>
          <w:lang w:eastAsia="ar-SA"/>
        </w:rPr>
      </w:pPr>
    </w:p>
    <w:p w:rsidR="00E30F87" w:rsidRDefault="00E30F87" w:rsidP="000A3922">
      <w:pPr>
        <w:rPr>
          <w:lang w:eastAsia="ar-SA"/>
        </w:rPr>
      </w:pPr>
    </w:p>
    <w:p w:rsidR="00E30F87" w:rsidRDefault="00E30F87" w:rsidP="000A3922">
      <w:pPr>
        <w:rPr>
          <w:lang w:eastAsia="ar-SA"/>
        </w:rPr>
      </w:pPr>
    </w:p>
    <w:p w:rsidR="00E30F87" w:rsidRDefault="00E30F87" w:rsidP="000A3922">
      <w:pPr>
        <w:rPr>
          <w:lang w:eastAsia="ar-SA"/>
        </w:rPr>
      </w:pPr>
    </w:p>
    <w:p w:rsidR="00E30F87" w:rsidRPr="000A3922" w:rsidRDefault="00E30F87" w:rsidP="000A3922">
      <w:pPr>
        <w:rPr>
          <w:lang w:eastAsia="ar-SA"/>
        </w:rPr>
      </w:pPr>
    </w:p>
    <w:p w:rsidR="00E30F87" w:rsidRDefault="00E30F87" w:rsidP="00287D26">
      <w:pPr>
        <w:pStyle w:val="Subtitle"/>
        <w:jc w:val="left"/>
        <w:rPr>
          <w:rFonts w:ascii="Times New Roman" w:hAnsi="Times New Roman"/>
          <w:b/>
        </w:rPr>
      </w:pPr>
    </w:p>
    <w:p w:rsidR="00E30F87" w:rsidRDefault="00E30F87" w:rsidP="00A209D0"/>
    <w:p w:rsidR="00E30F87" w:rsidRDefault="00E30F87" w:rsidP="00A209D0"/>
    <w:p w:rsidR="00E30F87" w:rsidRDefault="00E30F87" w:rsidP="00A209D0"/>
    <w:p w:rsidR="00E30F87" w:rsidRDefault="00E30F87" w:rsidP="00A209D0"/>
    <w:p w:rsidR="00E30F87" w:rsidRPr="00F60939" w:rsidRDefault="00E30F87" w:rsidP="0030263A">
      <w:pPr>
        <w:pStyle w:val="Title"/>
        <w:spacing w:line="240" w:lineRule="auto"/>
        <w:ind w:left="4680"/>
        <w:jc w:val="left"/>
        <w:rPr>
          <w:b w:val="0"/>
          <w:sz w:val="24"/>
          <w:szCs w:val="28"/>
        </w:rPr>
      </w:pPr>
      <w:r w:rsidRPr="00F60939">
        <w:rPr>
          <w:b w:val="0"/>
          <w:sz w:val="24"/>
          <w:szCs w:val="28"/>
        </w:rPr>
        <w:t>Приложение 1</w:t>
      </w:r>
    </w:p>
    <w:p w:rsidR="00E30F87" w:rsidRPr="00F60939" w:rsidRDefault="00E30F87" w:rsidP="00334D3A">
      <w:pPr>
        <w:pStyle w:val="Subtitle"/>
        <w:rPr>
          <w:rFonts w:ascii="Times New Roman" w:hAnsi="Times New Roman"/>
          <w:szCs w:val="28"/>
          <w:lang w:eastAsia="ar-SA"/>
        </w:rPr>
      </w:pPr>
      <w:r w:rsidRPr="00F60939">
        <w:rPr>
          <w:rFonts w:ascii="Times New Roman" w:hAnsi="Times New Roman"/>
          <w:szCs w:val="28"/>
          <w:lang w:eastAsia="ar-SA"/>
        </w:rPr>
        <w:t xml:space="preserve">                   </w:t>
      </w:r>
      <w:r>
        <w:rPr>
          <w:rFonts w:ascii="Times New Roman" w:hAnsi="Times New Roman"/>
          <w:szCs w:val="28"/>
          <w:lang w:eastAsia="ar-SA"/>
        </w:rPr>
        <w:t xml:space="preserve">                         к</w:t>
      </w:r>
      <w:r w:rsidRPr="00F60939">
        <w:rPr>
          <w:rFonts w:ascii="Times New Roman" w:hAnsi="Times New Roman"/>
          <w:szCs w:val="28"/>
          <w:lang w:eastAsia="ar-SA"/>
        </w:rPr>
        <w:t xml:space="preserve"> постановлению администрации</w:t>
      </w:r>
    </w:p>
    <w:p w:rsidR="00E30F87" w:rsidRPr="00F60939" w:rsidRDefault="00E30F87" w:rsidP="00334D3A">
      <w:pPr>
        <w:pStyle w:val="Subtitle"/>
        <w:jc w:val="left"/>
        <w:rPr>
          <w:rFonts w:ascii="Times New Roman" w:hAnsi="Times New Roman"/>
          <w:szCs w:val="28"/>
        </w:rPr>
      </w:pPr>
      <w:r w:rsidRPr="00F60939">
        <w:rPr>
          <w:lang w:eastAsia="ar-SA"/>
        </w:rPr>
        <w:t xml:space="preserve">                                                                               </w:t>
      </w:r>
      <w:r w:rsidRPr="00F60939">
        <w:rPr>
          <w:rFonts w:ascii="Times New Roman" w:hAnsi="Times New Roman"/>
          <w:szCs w:val="28"/>
        </w:rPr>
        <w:t xml:space="preserve"> Троицкого сельского поселения                           </w:t>
      </w:r>
    </w:p>
    <w:p w:rsidR="00E30F87" w:rsidRPr="00F60939" w:rsidRDefault="00E30F87" w:rsidP="0030263A">
      <w:pPr>
        <w:pStyle w:val="Subtitle"/>
        <w:rPr>
          <w:lang w:eastAsia="ar-SA"/>
        </w:rPr>
      </w:pPr>
      <w:r w:rsidRPr="00F60939">
        <w:rPr>
          <w:rFonts w:ascii="Times New Roman" w:hAnsi="Times New Roman"/>
          <w:szCs w:val="28"/>
        </w:rPr>
        <w:t xml:space="preserve">                                                          Новохоп</w:t>
      </w:r>
      <w:r>
        <w:rPr>
          <w:rFonts w:ascii="Times New Roman" w:hAnsi="Times New Roman"/>
          <w:szCs w:val="28"/>
        </w:rPr>
        <w:t>ё</w:t>
      </w:r>
      <w:r w:rsidRPr="00F60939">
        <w:rPr>
          <w:rFonts w:ascii="Times New Roman" w:hAnsi="Times New Roman"/>
          <w:szCs w:val="28"/>
        </w:rPr>
        <w:t>рского муниципального</w:t>
      </w:r>
      <w:r w:rsidRPr="00F60939">
        <w:rPr>
          <w:lang w:eastAsia="ar-SA"/>
        </w:rPr>
        <w:t xml:space="preserve"> </w:t>
      </w:r>
      <w:r>
        <w:rPr>
          <w:lang w:eastAsia="ar-SA"/>
        </w:rPr>
        <w:t>района</w:t>
      </w:r>
      <w:r w:rsidRPr="00F60939">
        <w:rPr>
          <w:lang w:eastAsia="ar-SA"/>
        </w:rPr>
        <w:t xml:space="preserve">                                                             </w:t>
      </w:r>
    </w:p>
    <w:p w:rsidR="00E30F87" w:rsidRPr="00F60939" w:rsidRDefault="00E30F87" w:rsidP="00F60939">
      <w:pPr>
        <w:pStyle w:val="Subtitle"/>
        <w:jc w:val="left"/>
        <w:rPr>
          <w:rFonts w:ascii="Times New Roman" w:hAnsi="Times New Roman"/>
          <w:szCs w:val="28"/>
          <w:lang w:eastAsia="ar-SA"/>
        </w:rPr>
      </w:pPr>
      <w:r w:rsidRPr="00F60939">
        <w:rPr>
          <w:rFonts w:ascii="Times New Roman" w:hAnsi="Times New Roman"/>
          <w:szCs w:val="28"/>
          <w:lang w:eastAsia="ar-SA"/>
        </w:rPr>
        <w:t xml:space="preserve">                                                                  </w:t>
      </w:r>
      <w:r w:rsidRPr="00F60939">
        <w:rPr>
          <w:lang w:eastAsia="ar-SA"/>
        </w:rPr>
        <w:t xml:space="preserve">            </w:t>
      </w:r>
      <w:r>
        <w:rPr>
          <w:rFonts w:ascii="Times New Roman" w:hAnsi="Times New Roman"/>
          <w:szCs w:val="28"/>
          <w:lang w:eastAsia="ar-SA"/>
        </w:rPr>
        <w:t xml:space="preserve">от «01» февраля </w:t>
      </w:r>
      <w:r w:rsidRPr="00F60939">
        <w:rPr>
          <w:rFonts w:ascii="Times New Roman" w:hAnsi="Times New Roman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F60939">
          <w:rPr>
            <w:rFonts w:ascii="Times New Roman" w:hAnsi="Times New Roman"/>
            <w:szCs w:val="28"/>
            <w:lang w:eastAsia="ar-SA"/>
          </w:rPr>
          <w:t>2023 г</w:t>
        </w:r>
      </w:smartTag>
      <w:r w:rsidRPr="00F60939">
        <w:rPr>
          <w:rFonts w:ascii="Times New Roman" w:hAnsi="Times New Roman"/>
          <w:szCs w:val="28"/>
          <w:lang w:eastAsia="ar-SA"/>
        </w:rPr>
        <w:t>. №</w:t>
      </w:r>
      <w:r>
        <w:rPr>
          <w:rFonts w:ascii="Times New Roman" w:hAnsi="Times New Roman"/>
          <w:szCs w:val="28"/>
          <w:lang w:eastAsia="ar-SA"/>
        </w:rPr>
        <w:t>3</w:t>
      </w:r>
      <w:r w:rsidRPr="00F60939">
        <w:rPr>
          <w:rFonts w:ascii="Times New Roman" w:hAnsi="Times New Roman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F87" w:rsidRDefault="00E30F87" w:rsidP="0030263A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F87" w:rsidRPr="00A549D8" w:rsidRDefault="00E30F87" w:rsidP="0030263A">
      <w:pPr>
        <w:pStyle w:val="Heading1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" w:name="_Toc207000511"/>
      <w:r w:rsidRPr="00A549D8">
        <w:rPr>
          <w:rFonts w:ascii="Times New Roman" w:hAnsi="Times New Roman" w:cs="Times New Roman"/>
          <w:bCs w:val="0"/>
          <w:sz w:val="28"/>
          <w:szCs w:val="28"/>
        </w:rPr>
        <w:t xml:space="preserve">ПОЛОЖЕНИЕ       </w:t>
      </w:r>
    </w:p>
    <w:p w:rsidR="00E30F87" w:rsidRPr="00A549D8" w:rsidRDefault="00E30F87" w:rsidP="006C3776">
      <w:pPr>
        <w:pStyle w:val="Heading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549D8">
        <w:rPr>
          <w:rFonts w:ascii="Times New Roman" w:hAnsi="Times New Roman" w:cs="Times New Roman"/>
          <w:bCs w:val="0"/>
          <w:sz w:val="28"/>
          <w:szCs w:val="28"/>
        </w:rPr>
        <w:t>об оплате труда директора муниципального казенного учреждения</w:t>
      </w:r>
      <w:bookmarkEnd w:id="1"/>
      <w:r w:rsidRPr="00A549D8">
        <w:rPr>
          <w:rFonts w:ascii="Times New Roman" w:hAnsi="Times New Roman" w:cs="Times New Roman"/>
          <w:bCs w:val="0"/>
          <w:sz w:val="28"/>
          <w:szCs w:val="28"/>
        </w:rPr>
        <w:t xml:space="preserve"> культуры</w:t>
      </w:r>
      <w:r w:rsidRPr="00A549D8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49D8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</w:t>
      </w:r>
      <w:r w:rsidRPr="00A549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49D8">
        <w:rPr>
          <w:rFonts w:ascii="Times New Roman" w:hAnsi="Times New Roman" w:cs="Times New Roman"/>
          <w:bCs w:val="0"/>
          <w:sz w:val="28"/>
          <w:szCs w:val="28"/>
        </w:rPr>
        <w:t xml:space="preserve">«Старожильский культурно-досуговый центр»  </w:t>
      </w:r>
    </w:p>
    <w:p w:rsidR="00E30F87" w:rsidRPr="006C3776" w:rsidRDefault="00E30F87" w:rsidP="0030263A">
      <w:pPr>
        <w:pStyle w:val="Heading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3776">
        <w:rPr>
          <w:rFonts w:ascii="Times New Roman" w:hAnsi="Times New Roman" w:cs="Times New Roman"/>
          <w:bCs w:val="0"/>
          <w:sz w:val="28"/>
          <w:szCs w:val="28"/>
        </w:rPr>
        <w:t xml:space="preserve"> О</w:t>
      </w:r>
      <w:r w:rsidRPr="006C3776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E30F87" w:rsidRPr="006C3776" w:rsidRDefault="00E30F87" w:rsidP="0030263A">
      <w:pPr>
        <w:pStyle w:val="Heading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3776">
        <w:rPr>
          <w:rFonts w:ascii="Times New Roman" w:hAnsi="Times New Roman" w:cs="Times New Roman"/>
          <w:b w:val="0"/>
          <w:sz w:val="28"/>
          <w:szCs w:val="28"/>
        </w:rPr>
        <w:t>1.1. Настоящее  положение об оплате труда директора муниципального казенного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культуры</w:t>
      </w:r>
      <w:r w:rsidRPr="006C3776">
        <w:rPr>
          <w:rFonts w:ascii="Times New Roman" w:hAnsi="Times New Roman" w:cs="Times New Roman"/>
          <w:sz w:val="28"/>
          <w:szCs w:val="28"/>
        </w:rPr>
        <w:t xml:space="preserve"> </w:t>
      </w:r>
      <w:r w:rsidRPr="006C3776">
        <w:rPr>
          <w:rFonts w:ascii="Times New Roman" w:hAnsi="Times New Roman" w:cs="Times New Roman"/>
          <w:b w:val="0"/>
          <w:sz w:val="28"/>
          <w:szCs w:val="28"/>
        </w:rPr>
        <w:t xml:space="preserve">Троицкого сельского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>Новохопёрского</w:t>
      </w:r>
      <w:r w:rsidRPr="006C37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 «Старожильский культурно- досуговый центр»  (далее – Положение) разработано в соответствии с постановлением  администрации Воронежской области  от 01.12.2008 г. № 1044 «О введении новых систем оплаты труда работников областных государственных учреждений», постановлениями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Новохопёрского</w:t>
      </w:r>
      <w:r w:rsidRPr="006C37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 района  от 05.05.2009г. №237 «О введении новых систем оплаты труда работников муниципальных бюджетных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>Новохопёрского</w:t>
      </w:r>
      <w:r w:rsidRPr="006C37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области», от 30.12.2009г. №789 «Об утверждении примерного положения об оплате труда работников учреждений культуры </w:t>
      </w:r>
      <w:r>
        <w:rPr>
          <w:rFonts w:ascii="Times New Roman" w:hAnsi="Times New Roman" w:cs="Times New Roman"/>
          <w:b w:val="0"/>
          <w:sz w:val="28"/>
          <w:szCs w:val="28"/>
        </w:rPr>
        <w:t>Новохопёрского</w:t>
      </w:r>
      <w:r w:rsidRPr="006C37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30F87" w:rsidRDefault="00E30F87" w:rsidP="0030263A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:rsidR="00E30F87" w:rsidRPr="006C3776" w:rsidRDefault="00E30F87" w:rsidP="0030263A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6C3776">
        <w:rPr>
          <w:sz w:val="28"/>
          <w:szCs w:val="28"/>
        </w:rPr>
        <w:t>1.2. Положение об оплате труда включает в себя:</w:t>
      </w:r>
    </w:p>
    <w:p w:rsidR="00E30F87" w:rsidRPr="006C3776" w:rsidRDefault="00E30F87" w:rsidP="0030263A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6C3776">
        <w:rPr>
          <w:sz w:val="28"/>
          <w:szCs w:val="28"/>
        </w:rPr>
        <w:t>-  размер оклад</w:t>
      </w:r>
      <w:r>
        <w:rPr>
          <w:sz w:val="28"/>
          <w:szCs w:val="28"/>
        </w:rPr>
        <w:t>а</w:t>
      </w:r>
      <w:r w:rsidRPr="006C3776">
        <w:rPr>
          <w:sz w:val="28"/>
          <w:szCs w:val="28"/>
        </w:rPr>
        <w:t xml:space="preserve"> (должностн</w:t>
      </w:r>
      <w:r>
        <w:rPr>
          <w:sz w:val="28"/>
          <w:szCs w:val="28"/>
        </w:rPr>
        <w:t>ого</w:t>
      </w:r>
      <w:r w:rsidRPr="006C3776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6C3776">
        <w:rPr>
          <w:sz w:val="28"/>
          <w:szCs w:val="28"/>
        </w:rPr>
        <w:t>);</w:t>
      </w:r>
    </w:p>
    <w:p w:rsidR="00E30F87" w:rsidRPr="006C3776" w:rsidRDefault="00E30F87" w:rsidP="0030263A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6C3776">
        <w:rPr>
          <w:sz w:val="28"/>
          <w:szCs w:val="28"/>
        </w:rPr>
        <w:t>-  размер повышающего коэффициента к оклад</w:t>
      </w:r>
      <w:r>
        <w:rPr>
          <w:sz w:val="28"/>
          <w:szCs w:val="28"/>
        </w:rPr>
        <w:t>у</w:t>
      </w:r>
      <w:r w:rsidRPr="006C3776">
        <w:rPr>
          <w:sz w:val="28"/>
          <w:szCs w:val="28"/>
        </w:rPr>
        <w:t>;</w:t>
      </w:r>
    </w:p>
    <w:p w:rsidR="00E30F87" w:rsidRPr="006C3776" w:rsidRDefault="00E30F87" w:rsidP="0030263A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6C3776">
        <w:rPr>
          <w:sz w:val="28"/>
          <w:szCs w:val="28"/>
        </w:rPr>
        <w:t>-  размеры выплат компенсационного характера;</w:t>
      </w:r>
    </w:p>
    <w:p w:rsidR="00E30F87" w:rsidRPr="006C3776" w:rsidRDefault="00E30F87" w:rsidP="0030263A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6C3776">
        <w:rPr>
          <w:sz w:val="28"/>
          <w:szCs w:val="28"/>
        </w:rPr>
        <w:t>-  размеры выплат стимулирующего характера;</w:t>
      </w:r>
    </w:p>
    <w:p w:rsidR="00E30F87" w:rsidRPr="006C3776" w:rsidRDefault="00E30F87" w:rsidP="0030263A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6C3776">
        <w:rPr>
          <w:sz w:val="28"/>
          <w:szCs w:val="28"/>
        </w:rPr>
        <w:t xml:space="preserve">-  условия оплаты труда руководителя Учреждения. </w:t>
      </w:r>
    </w:p>
    <w:p w:rsidR="00E30F87" w:rsidRDefault="00E30F87" w:rsidP="003026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0F87" w:rsidRPr="006C3776" w:rsidRDefault="00E30F87" w:rsidP="003026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C3776">
        <w:rPr>
          <w:rFonts w:ascii="Times New Roman" w:hAnsi="Times New Roman"/>
          <w:sz w:val="28"/>
          <w:szCs w:val="28"/>
        </w:rPr>
        <w:t>1.3. Фонд оплаты труда директора учреждения формируется на календарный год исходя из объема лимитов бюджетных обязательств бюджета Троицкого сельского поселения и средств, поступающих от приносящ</w:t>
      </w:r>
      <w:r>
        <w:rPr>
          <w:rFonts w:ascii="Times New Roman" w:hAnsi="Times New Roman"/>
          <w:sz w:val="28"/>
          <w:szCs w:val="28"/>
        </w:rPr>
        <w:t>ей</w:t>
      </w:r>
      <w:r w:rsidRPr="006C3776">
        <w:rPr>
          <w:rFonts w:ascii="Times New Roman" w:hAnsi="Times New Roman"/>
          <w:sz w:val="28"/>
          <w:szCs w:val="28"/>
        </w:rPr>
        <w:t xml:space="preserve"> доход деятельности.</w:t>
      </w:r>
    </w:p>
    <w:p w:rsidR="00E30F87" w:rsidRPr="006C3776" w:rsidRDefault="00E30F87" w:rsidP="003026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C3776">
        <w:rPr>
          <w:rFonts w:ascii="Times New Roman" w:hAnsi="Times New Roman"/>
          <w:sz w:val="28"/>
          <w:szCs w:val="28"/>
        </w:rPr>
        <w:t>1.4. Месячная заработная плата директора, полностью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минимального размера оплаты труда.</w:t>
      </w:r>
    </w:p>
    <w:p w:rsidR="00E30F87" w:rsidRDefault="00E30F87" w:rsidP="003026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C3776">
        <w:rPr>
          <w:rFonts w:ascii="Times New Roman" w:hAnsi="Times New Roman"/>
          <w:sz w:val="28"/>
          <w:szCs w:val="28"/>
        </w:rPr>
        <w:t>1.5. Заработная плата директора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сетке по оплате труда работников учреждений при условии сохранения объема дол</w:t>
      </w:r>
      <w:r>
        <w:rPr>
          <w:rFonts w:ascii="Times New Roman" w:hAnsi="Times New Roman"/>
          <w:sz w:val="28"/>
          <w:szCs w:val="28"/>
        </w:rPr>
        <w:t>жностных обязанностей директора и выполнения им</w:t>
      </w:r>
      <w:r w:rsidRPr="006C3776">
        <w:rPr>
          <w:rFonts w:ascii="Times New Roman" w:hAnsi="Times New Roman"/>
          <w:sz w:val="28"/>
          <w:szCs w:val="28"/>
        </w:rPr>
        <w:t xml:space="preserve"> работ той же квалификации</w:t>
      </w:r>
      <w:r>
        <w:rPr>
          <w:rFonts w:ascii="Times New Roman" w:hAnsi="Times New Roman"/>
          <w:sz w:val="28"/>
          <w:szCs w:val="28"/>
        </w:rPr>
        <w:t xml:space="preserve"> .                    </w:t>
      </w:r>
    </w:p>
    <w:p w:rsidR="00E30F87" w:rsidRPr="006C3776" w:rsidRDefault="00E30F87" w:rsidP="003026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C3776">
        <w:rPr>
          <w:rFonts w:ascii="Times New Roman" w:hAnsi="Times New Roman"/>
          <w:sz w:val="28"/>
          <w:szCs w:val="28"/>
        </w:rPr>
        <w:t>1.6. Условия оплаты труда, включая размер оклада (должностного оклада) директора, повышающие коэффициенты к окладу,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E30F87" w:rsidRPr="006C3776" w:rsidRDefault="00E30F87" w:rsidP="003026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C3776">
        <w:rPr>
          <w:rFonts w:ascii="Times New Roman" w:hAnsi="Times New Roman"/>
          <w:sz w:val="28"/>
          <w:szCs w:val="28"/>
        </w:rPr>
        <w:t>1.7. Размер оклада (должностн</w:t>
      </w:r>
      <w:r>
        <w:rPr>
          <w:rFonts w:ascii="Times New Roman" w:hAnsi="Times New Roman"/>
          <w:sz w:val="28"/>
          <w:szCs w:val="28"/>
        </w:rPr>
        <w:t>ого</w:t>
      </w:r>
      <w:r w:rsidRPr="006C3776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а</w:t>
      </w:r>
      <w:r w:rsidRPr="006C3776">
        <w:rPr>
          <w:rFonts w:ascii="Times New Roman" w:hAnsi="Times New Roman"/>
          <w:sz w:val="28"/>
          <w:szCs w:val="28"/>
        </w:rPr>
        <w:t>, став</w:t>
      </w:r>
      <w:r>
        <w:rPr>
          <w:rFonts w:ascii="Times New Roman" w:hAnsi="Times New Roman"/>
          <w:sz w:val="28"/>
          <w:szCs w:val="28"/>
        </w:rPr>
        <w:t>ки</w:t>
      </w:r>
      <w:r w:rsidRPr="006C3776">
        <w:rPr>
          <w:rFonts w:ascii="Times New Roman" w:hAnsi="Times New Roman"/>
          <w:sz w:val="28"/>
          <w:szCs w:val="28"/>
        </w:rPr>
        <w:t xml:space="preserve"> заработной платы) 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6C3776">
        <w:rPr>
          <w:rFonts w:ascii="Times New Roman" w:hAnsi="Times New Roman"/>
          <w:sz w:val="28"/>
          <w:szCs w:val="28"/>
        </w:rPr>
        <w:t>тся главой поселения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E30F87" w:rsidRDefault="00E30F87" w:rsidP="003835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44D0F">
        <w:rPr>
          <w:rFonts w:ascii="Times New Roman" w:hAnsi="Times New Roman"/>
          <w:sz w:val="28"/>
          <w:szCs w:val="28"/>
        </w:rPr>
        <w:t xml:space="preserve">  </w:t>
      </w:r>
      <w:r w:rsidRPr="00644D0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4D0F">
        <w:rPr>
          <w:rFonts w:ascii="Times New Roman" w:hAnsi="Times New Roman"/>
          <w:b/>
          <w:sz w:val="28"/>
          <w:szCs w:val="28"/>
        </w:rPr>
        <w:t>. Порядок и условия оплаты труда директора Учреждения</w:t>
      </w:r>
    </w:p>
    <w:p w:rsidR="00E30F87" w:rsidRDefault="00E30F87" w:rsidP="0030263A">
      <w:pPr>
        <w:pStyle w:val="NormalWeb"/>
        <w:tabs>
          <w:tab w:val="left" w:pos="9356"/>
        </w:tabs>
        <w:spacing w:before="0" w:after="0"/>
        <w:ind w:right="-2" w:firstLine="709"/>
        <w:jc w:val="both"/>
        <w:rPr>
          <w:sz w:val="28"/>
          <w:szCs w:val="28"/>
        </w:rPr>
      </w:pPr>
      <w:r w:rsidRPr="00334D3A">
        <w:rPr>
          <w:bCs/>
          <w:sz w:val="28"/>
          <w:szCs w:val="28"/>
        </w:rPr>
        <w:t xml:space="preserve">2.1. </w:t>
      </w:r>
      <w:r w:rsidRPr="00334D3A">
        <w:rPr>
          <w:sz w:val="28"/>
          <w:szCs w:val="28"/>
        </w:rPr>
        <w:t xml:space="preserve">  Размер должностн</w:t>
      </w:r>
      <w:r>
        <w:rPr>
          <w:sz w:val="28"/>
          <w:szCs w:val="28"/>
        </w:rPr>
        <w:t>ого</w:t>
      </w:r>
      <w:r w:rsidRPr="00334D3A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334D3A">
        <w:rPr>
          <w:sz w:val="28"/>
          <w:szCs w:val="28"/>
        </w:rPr>
        <w:t xml:space="preserve"> устанавливаются настоящим положением на основе требований к профессиональной подготовке и уровню квалификации директора, а также с учетом сложности и объема выполняемой работы.</w:t>
      </w:r>
    </w:p>
    <w:p w:rsidR="00E30F87" w:rsidRPr="00334D3A" w:rsidRDefault="00E30F87" w:rsidP="0030263A">
      <w:pPr>
        <w:pStyle w:val="NormalWeb"/>
        <w:tabs>
          <w:tab w:val="left" w:pos="9356"/>
        </w:tabs>
        <w:spacing w:before="0" w:after="0"/>
        <w:ind w:right="-2" w:firstLine="709"/>
        <w:jc w:val="both"/>
        <w:rPr>
          <w:sz w:val="28"/>
          <w:szCs w:val="28"/>
        </w:rPr>
      </w:pPr>
    </w:p>
    <w:tbl>
      <w:tblPr>
        <w:tblW w:w="0" w:type="dxa"/>
        <w:tblInd w:w="-1026" w:type="dxa"/>
        <w:tblLayout w:type="fixed"/>
        <w:tblLook w:val="00A0"/>
      </w:tblPr>
      <w:tblGrid>
        <w:gridCol w:w="10915"/>
      </w:tblGrid>
      <w:tr w:rsidR="00E30F87" w:rsidRPr="00DF16DF" w:rsidTr="0030263A">
        <w:trPr>
          <w:trHeight w:val="300"/>
        </w:trPr>
        <w:tc>
          <w:tcPr>
            <w:tcW w:w="10915" w:type="dxa"/>
            <w:noWrap/>
          </w:tcPr>
          <w:p w:rsidR="00E30F87" w:rsidRPr="00644D0F" w:rsidRDefault="00E30F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D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Размер оклада </w:t>
            </w:r>
            <w:r w:rsidRPr="00644D0F">
              <w:rPr>
                <w:rFonts w:ascii="Times New Roman" w:hAnsi="Times New Roman"/>
                <w:b/>
                <w:sz w:val="28"/>
                <w:szCs w:val="28"/>
              </w:rPr>
              <w:t xml:space="preserve">директора Учреждения </w:t>
            </w:r>
          </w:p>
          <w:p w:rsidR="00E30F87" w:rsidRPr="00644D0F" w:rsidRDefault="00E30F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4D0F">
              <w:rPr>
                <w:rFonts w:ascii="Times New Roman" w:hAnsi="Times New Roman"/>
                <w:sz w:val="28"/>
                <w:szCs w:val="28"/>
              </w:rPr>
              <w:t>Таблица 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2"/>
              <w:gridCol w:w="5342"/>
            </w:tblGrid>
            <w:tr w:rsidR="00E30F87" w:rsidRPr="00644D0F">
              <w:tc>
                <w:tcPr>
                  <w:tcW w:w="5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F87" w:rsidRPr="00644D0F" w:rsidRDefault="00E30F8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4D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5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F87" w:rsidRPr="00644D0F" w:rsidRDefault="00E30F8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4D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Должностной оклад (рублей)</w:t>
                  </w:r>
                </w:p>
              </w:tc>
            </w:tr>
            <w:tr w:rsidR="00E30F87" w:rsidRPr="00644D0F">
              <w:tc>
                <w:tcPr>
                  <w:tcW w:w="5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F87" w:rsidRPr="00644D0F" w:rsidRDefault="00E30F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D0F"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5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F87" w:rsidRPr="00644D0F" w:rsidRDefault="00E30F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D0F">
                    <w:rPr>
                      <w:rFonts w:ascii="Times New Roman" w:hAnsi="Times New Roman"/>
                      <w:sz w:val="28"/>
                      <w:szCs w:val="28"/>
                    </w:rPr>
                    <w:t>8190-00</w:t>
                  </w:r>
                </w:p>
              </w:tc>
            </w:tr>
          </w:tbl>
          <w:p w:rsidR="00E30F87" w:rsidRPr="00DF16DF" w:rsidRDefault="00E30F87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</w:tc>
      </w:tr>
    </w:tbl>
    <w:p w:rsidR="00E30F87" w:rsidRDefault="00E30F87" w:rsidP="007F6E65">
      <w:pPr>
        <w:pStyle w:val="NormalWeb"/>
        <w:tabs>
          <w:tab w:val="left" w:pos="9356"/>
        </w:tabs>
        <w:spacing w:before="0" w:after="0"/>
        <w:ind w:right="-2"/>
        <w:jc w:val="both"/>
        <w:rPr>
          <w:sz w:val="28"/>
          <w:szCs w:val="28"/>
        </w:rPr>
      </w:pP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2.2. Персональный повышающий коэффициент к окладу   устанавливается руководителю,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главой Троицкого сельского поселения . Р</w:t>
      </w:r>
      <w:r w:rsidRPr="00334D3A">
        <w:rPr>
          <w:rFonts w:ascii="Times New Roman" w:hAnsi="Times New Roman"/>
          <w:spacing w:val="-6"/>
          <w:sz w:val="28"/>
          <w:szCs w:val="28"/>
        </w:rPr>
        <w:t>азмер повышающего коэффициента – не более 3,0.</w:t>
      </w:r>
    </w:p>
    <w:p w:rsidR="00E30F87" w:rsidRDefault="00E30F87" w:rsidP="0030263A">
      <w:pPr>
        <w:pStyle w:val="NormalWeb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Размеры выплат компенсационного характера </w:t>
      </w:r>
    </w:p>
    <w:p w:rsidR="00E30F87" w:rsidRDefault="00E30F87" w:rsidP="0030263A">
      <w:pPr>
        <w:pStyle w:val="NormalWeb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порядок их установления</w:t>
      </w:r>
    </w:p>
    <w:p w:rsidR="00E30F87" w:rsidRDefault="00E30F87" w:rsidP="0030263A">
      <w:pPr>
        <w:pStyle w:val="NormalWeb"/>
        <w:spacing w:before="0" w:after="0"/>
        <w:ind w:firstLine="709"/>
        <w:contextualSpacing/>
        <w:jc w:val="center"/>
        <w:rPr>
          <w:b/>
          <w:sz w:val="28"/>
          <w:szCs w:val="28"/>
        </w:rPr>
      </w:pPr>
    </w:p>
    <w:p w:rsidR="00E30F87" w:rsidRPr="00334D3A" w:rsidRDefault="00E30F87" w:rsidP="0030263A">
      <w:pPr>
        <w:pStyle w:val="NormalWeb"/>
        <w:spacing w:before="0" w:after="0"/>
        <w:ind w:firstLine="709"/>
        <w:contextualSpacing/>
        <w:jc w:val="both"/>
        <w:rPr>
          <w:sz w:val="28"/>
          <w:szCs w:val="28"/>
        </w:rPr>
      </w:pPr>
      <w:r w:rsidRPr="00334D3A">
        <w:rPr>
          <w:sz w:val="28"/>
          <w:szCs w:val="28"/>
        </w:rPr>
        <w:t>3.1.  Выплаты компенсационного характера (за работу на тяжелых работах, работах с вредными и (или) опасными и иными особыми условиями труда; сверхурочной работе, работе в ночное время и при выполнении работ в других условиях, отклоняющихся от нормальных) устанавливаются к окладу (должностному окладу) в процентах, абсолютный размер каждой выплаты исчисляется из оклада (должностного оклада) без учета других выплат.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Размеры компенсационных выплат устанавливаются исходя из сложившихся в Учреждении условий труда. 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Начисление всех компенсационных выплат не образует новый оклад и не учитывается при начислении стимулирующих выплат.</w:t>
      </w:r>
    </w:p>
    <w:p w:rsidR="00E30F87" w:rsidRPr="00334D3A" w:rsidRDefault="00E30F87" w:rsidP="0030263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3.2. Доплата</w:t>
      </w:r>
      <w:r w:rsidRPr="00334D3A">
        <w:rPr>
          <w:rFonts w:ascii="Times New Roman" w:hAnsi="Times New Roman"/>
          <w:bCs/>
          <w:sz w:val="28"/>
          <w:szCs w:val="28"/>
        </w:rPr>
        <w:t xml:space="preserve"> за расширение зон обслуживания устанавливается руководителю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30F87" w:rsidRPr="00334D3A" w:rsidRDefault="00E30F87" w:rsidP="0030263A">
      <w:pPr>
        <w:tabs>
          <w:tab w:val="left" w:pos="91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3.3.</w:t>
      </w:r>
      <w:r w:rsidRPr="00334D3A">
        <w:rPr>
          <w:rFonts w:ascii="Times New Roman" w:hAnsi="Times New Roman"/>
          <w:b/>
          <w:sz w:val="28"/>
          <w:szCs w:val="28"/>
        </w:rPr>
        <w:t xml:space="preserve"> </w:t>
      </w:r>
      <w:r w:rsidRPr="00334D3A">
        <w:rPr>
          <w:rFonts w:ascii="Times New Roman" w:hAnsi="Times New Roman"/>
          <w:sz w:val="28"/>
          <w:szCs w:val="28"/>
        </w:rPr>
        <w:t>Выплата руководителю учреждения, занятому на тяжелых работах, работах с вредными и (или) опасными условиями труда, устанавливаются в соответствии со ст. 147 Трудового кодекса РФ, составляет не более 4-х процента тарифной ставки (оклада), установленной для различных видов работ с нормальными условиями труда.</w:t>
      </w:r>
    </w:p>
    <w:p w:rsidR="00E30F87" w:rsidRPr="00334D3A" w:rsidRDefault="00E30F87" w:rsidP="0030263A">
      <w:pPr>
        <w:tabs>
          <w:tab w:val="left" w:pos="91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334D3A">
        <w:rPr>
          <w:rFonts w:ascii="Times New Roman" w:hAnsi="Times New Roman"/>
          <w:sz w:val="28"/>
          <w:szCs w:val="28"/>
        </w:rPr>
        <w:t>. Доплата за работу в ночное время производится руководителю за каждый час работы в ночное время. Ночным считается время с 22.00 часов  до 06-00 часов .</w:t>
      </w:r>
    </w:p>
    <w:p w:rsidR="00E30F87" w:rsidRPr="00334D3A" w:rsidRDefault="00E30F87" w:rsidP="0030263A">
      <w:pPr>
        <w:tabs>
          <w:tab w:val="left" w:pos="91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334D3A">
        <w:rPr>
          <w:rFonts w:ascii="Times New Roman" w:hAnsi="Times New Roman"/>
          <w:sz w:val="28"/>
          <w:szCs w:val="28"/>
        </w:rPr>
        <w:t xml:space="preserve">. Повышенная оплата за работу в выходные и нерабочие праздничные дни производятся </w:t>
      </w:r>
      <w:r>
        <w:rPr>
          <w:rFonts w:ascii="Times New Roman" w:hAnsi="Times New Roman"/>
          <w:sz w:val="28"/>
          <w:szCs w:val="28"/>
        </w:rPr>
        <w:t>директору</w:t>
      </w:r>
      <w:r w:rsidRPr="00334D3A">
        <w:rPr>
          <w:rFonts w:ascii="Times New Roman" w:hAnsi="Times New Roman"/>
          <w:sz w:val="28"/>
          <w:szCs w:val="28"/>
        </w:rPr>
        <w:t>, привлекавш</w:t>
      </w:r>
      <w:r>
        <w:rPr>
          <w:rFonts w:ascii="Times New Roman" w:hAnsi="Times New Roman"/>
          <w:sz w:val="28"/>
          <w:szCs w:val="28"/>
        </w:rPr>
        <w:t>емуся</w:t>
      </w:r>
      <w:r w:rsidRPr="00334D3A">
        <w:rPr>
          <w:rFonts w:ascii="Times New Roman" w:hAnsi="Times New Roman"/>
          <w:sz w:val="28"/>
          <w:szCs w:val="28"/>
        </w:rPr>
        <w:t xml:space="preserve"> к работе в выходные и нерабочие праздничные дни.</w:t>
      </w:r>
    </w:p>
    <w:p w:rsidR="00E30F87" w:rsidRPr="00334D3A" w:rsidRDefault="00E30F87" w:rsidP="0030263A">
      <w:pPr>
        <w:tabs>
          <w:tab w:val="left" w:pos="91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Размер доплаты составляет:</w:t>
      </w:r>
    </w:p>
    <w:p w:rsidR="00E30F87" w:rsidRPr="00334D3A" w:rsidRDefault="00E30F87" w:rsidP="0030263A">
      <w:pPr>
        <w:tabs>
          <w:tab w:val="left" w:pos="91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не менее одинарной дневной ставки сверх оклада (должностного оклада) при работе полный день, если работа в выходной или нерабочий праздничный производилась в пределах месячной нормы рабочего времени и в размере не менее двойной ставки сверх оклада (должностного оклада) за каждый час работы, если работа производилась сверх месячной нормы рабочего времени. </w:t>
      </w:r>
    </w:p>
    <w:p w:rsidR="00E30F87" w:rsidRPr="00334D3A" w:rsidRDefault="00E30F87" w:rsidP="0030263A">
      <w:pPr>
        <w:tabs>
          <w:tab w:val="left" w:pos="915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334D3A">
        <w:rPr>
          <w:rFonts w:ascii="Times New Roman" w:hAnsi="Times New Roman"/>
          <w:sz w:val="28"/>
          <w:szCs w:val="28"/>
        </w:rPr>
        <w:t>. Руководителю работающему в сельской местности, установленный должностной оклад может быть повышен на 25 процентов.</w:t>
      </w:r>
    </w:p>
    <w:p w:rsidR="00E30F87" w:rsidRPr="00644D0F" w:rsidRDefault="00E30F87" w:rsidP="003026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4D0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44D0F">
        <w:rPr>
          <w:rFonts w:ascii="Times New Roman" w:hAnsi="Times New Roman"/>
          <w:b/>
          <w:sz w:val="28"/>
          <w:szCs w:val="28"/>
        </w:rPr>
        <w:t xml:space="preserve">. Порядок и условия установления выплат  </w:t>
      </w:r>
    </w:p>
    <w:p w:rsidR="00E30F87" w:rsidRPr="00644D0F" w:rsidRDefault="00E30F87" w:rsidP="00334D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4D0F">
        <w:rPr>
          <w:rFonts w:ascii="Times New Roman" w:hAnsi="Times New Roman"/>
          <w:b/>
          <w:sz w:val="28"/>
          <w:szCs w:val="28"/>
        </w:rPr>
        <w:t>стимулирующего характера</w:t>
      </w:r>
    </w:p>
    <w:p w:rsidR="00E30F87" w:rsidRPr="00334D3A" w:rsidRDefault="00E30F87" w:rsidP="0030263A">
      <w:pPr>
        <w:pStyle w:val="NormalWeb"/>
        <w:spacing w:before="0" w:after="0"/>
        <w:ind w:firstLine="709"/>
        <w:contextualSpacing/>
        <w:jc w:val="both"/>
        <w:rPr>
          <w:sz w:val="28"/>
          <w:szCs w:val="28"/>
        </w:rPr>
      </w:pPr>
      <w:r w:rsidRPr="00334D3A">
        <w:rPr>
          <w:sz w:val="28"/>
          <w:szCs w:val="28"/>
        </w:rPr>
        <w:t>4.1. К выплатам стимулирующего характера, кроме персонального повышающего коэффициента, относятся: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bCs/>
          <w:spacing w:val="-8"/>
          <w:sz w:val="28"/>
          <w:szCs w:val="28"/>
        </w:rPr>
        <w:t xml:space="preserve">- ежемесячная стимулирующая надбавка </w:t>
      </w:r>
      <w:r w:rsidRPr="00334D3A">
        <w:rPr>
          <w:rFonts w:ascii="Times New Roman" w:hAnsi="Times New Roman"/>
          <w:sz w:val="28"/>
          <w:szCs w:val="28"/>
        </w:rPr>
        <w:t>за интенсивность и высокие результаты работы;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34D3A">
        <w:rPr>
          <w:rFonts w:ascii="Times New Roman" w:hAnsi="Times New Roman"/>
          <w:bCs/>
          <w:spacing w:val="-8"/>
          <w:sz w:val="28"/>
          <w:szCs w:val="28"/>
        </w:rPr>
        <w:t xml:space="preserve">-    ежемесячная стимулирующая надбавка </w:t>
      </w:r>
      <w:r w:rsidRPr="00334D3A">
        <w:rPr>
          <w:rFonts w:ascii="Times New Roman" w:hAnsi="Times New Roman"/>
          <w:bCs/>
          <w:sz w:val="28"/>
          <w:szCs w:val="28"/>
        </w:rPr>
        <w:t>за выслугу лет.</w:t>
      </w:r>
    </w:p>
    <w:p w:rsidR="00E30F87" w:rsidRPr="00334D3A" w:rsidRDefault="00E30F87" w:rsidP="003026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pacing w:val="-8"/>
          <w:sz w:val="28"/>
          <w:szCs w:val="28"/>
        </w:rPr>
        <w:t>4.2. Ежемесячная стимулирующая надбавка за интенсивность и высокие результаты работы</w:t>
      </w:r>
      <w:r w:rsidRPr="00334D3A">
        <w:rPr>
          <w:rFonts w:ascii="Times New Roman" w:hAnsi="Times New Roman"/>
          <w:sz w:val="28"/>
          <w:szCs w:val="28"/>
        </w:rPr>
        <w:t xml:space="preserve"> – устанавливается руководителю Учреждения в размере 20% должностного оклада.  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3A">
        <w:rPr>
          <w:rFonts w:ascii="Times New Roman" w:hAnsi="Times New Roman"/>
          <w:sz w:val="28"/>
          <w:szCs w:val="28"/>
        </w:rPr>
        <w:t xml:space="preserve">  4.3. Ежемесячная с</w:t>
      </w:r>
      <w:r w:rsidRPr="00334D3A">
        <w:rPr>
          <w:rFonts w:ascii="Times New Roman" w:hAnsi="Times New Roman"/>
          <w:bCs/>
          <w:sz w:val="28"/>
          <w:szCs w:val="28"/>
        </w:rPr>
        <w:t xml:space="preserve">тимулирующая надбавка за выслугу лет – устанавливается руководителю </w:t>
      </w:r>
      <w:r w:rsidRPr="00334D3A">
        <w:rPr>
          <w:rFonts w:ascii="Times New Roman" w:hAnsi="Times New Roman"/>
          <w:sz w:val="28"/>
          <w:szCs w:val="28"/>
        </w:rPr>
        <w:t>в зависимости от общего количества лет, проработанных в учреждениях культуры и искусства (государственных или муниципальных)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Для директора учреждени</w:t>
      </w:r>
      <w:r>
        <w:rPr>
          <w:rFonts w:ascii="Times New Roman" w:hAnsi="Times New Roman"/>
          <w:sz w:val="28"/>
          <w:szCs w:val="28"/>
        </w:rPr>
        <w:t>я</w:t>
      </w:r>
      <w:r w:rsidRPr="00334D3A">
        <w:rPr>
          <w:rFonts w:ascii="Times New Roman" w:hAnsi="Times New Roman"/>
          <w:sz w:val="28"/>
          <w:szCs w:val="28"/>
        </w:rPr>
        <w:t xml:space="preserve"> культуры рекомендуемые размеры (в процентах от оклада) надбавок за выслугу лет: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- при выслуге лет от 5 до 10 лет -10%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- при выслуге лет от 10 до 15 лет – 15%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-при выслуге лет свыше 15 лет – 20%    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 В стаж работы, дающий право на получение ежемесячной надбавки за выслугу лет включаются: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       - время работы в учреждениях культуры;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       - время прохождения военной службы по призыву, при условии поступления на работу в учреждения культуры после окончания призыва;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        -время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</w:t>
      </w:r>
    </w:p>
    <w:p w:rsidR="00E30F87" w:rsidRPr="00334D3A" w:rsidRDefault="00E30F87" w:rsidP="0030263A">
      <w:pPr>
        <w:rPr>
          <w:rFonts w:ascii="Times New Roman" w:hAnsi="Times New Roman"/>
        </w:rPr>
      </w:pPr>
      <w:r w:rsidRPr="00334D3A">
        <w:rPr>
          <w:rFonts w:ascii="Times New Roman" w:hAnsi="Times New Roman"/>
          <w:sz w:val="28"/>
          <w:szCs w:val="28"/>
        </w:rPr>
        <w:t xml:space="preserve">         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4.4.  Начисление всех стимулирующих выплат не образует новый оклад и не учитывается при начислении компенсационных выплат.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3A">
        <w:rPr>
          <w:rFonts w:ascii="Times New Roman" w:hAnsi="Times New Roman"/>
          <w:sz w:val="28"/>
          <w:szCs w:val="28"/>
        </w:rPr>
        <w:t xml:space="preserve"> 4.5.  Поощрительные выплаты за качественную и эффективную работу выплачиваются по результатам оценки выполнения утвержденных критериев и показателей деятельности руководителя Учреждения. 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3A">
        <w:rPr>
          <w:rFonts w:ascii="Times New Roman" w:hAnsi="Times New Roman"/>
          <w:sz w:val="28"/>
          <w:szCs w:val="28"/>
        </w:rPr>
        <w:t xml:space="preserve"> 4.6. В целях поощрения руководителя за выполненную работу в Учреждении устанавливаются премии: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- по итогам работы (за месяц, квартал, год);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- за качество выполняемых работ;</w:t>
      </w:r>
    </w:p>
    <w:p w:rsidR="00E30F87" w:rsidRPr="00334D3A" w:rsidRDefault="00E30F87" w:rsidP="00334D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- за в</w:t>
      </w:r>
      <w:r w:rsidRPr="00334D3A">
        <w:rPr>
          <w:rFonts w:ascii="Times New Roman" w:hAnsi="Times New Roman"/>
          <w:bCs/>
          <w:sz w:val="28"/>
          <w:szCs w:val="28"/>
        </w:rPr>
        <w:t>ыполнение особо важных и сложных работ.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Премирование осуществляется по решению главы Троицкого сельского поселения в пределах бюджетных ассигнований на оплату труда работников учреждения. 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4D3A">
        <w:rPr>
          <w:rFonts w:ascii="Times New Roman" w:hAnsi="Times New Roman"/>
          <w:sz w:val="28"/>
          <w:szCs w:val="28"/>
        </w:rPr>
        <w:t>4.7. Премия по итогам работы за период (месяц, квартал, год) выплачивается в целях поощрения руководителя за общие результаты труда по итогам работы за соответствующий период.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При премировании учитываются следующие критерии: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- успешное и добросовестное выполнение руководителем своих должностных обязанностей в соответствующем периоде;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Учреждения.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4D3A">
        <w:rPr>
          <w:rFonts w:ascii="Times New Roman" w:hAnsi="Times New Roman"/>
          <w:sz w:val="28"/>
          <w:szCs w:val="28"/>
        </w:rPr>
        <w:t>4.8. Премия за качество выполненных работ выплачивается директору в случае:</w:t>
      </w: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  <w:r w:rsidRPr="00334D3A">
        <w:t>поощрения Президентом Российской Федерации, Правительством Российской Федерации, Правительством Воронежской области, губернатором Воронежской области, присвоения почетных званий Российской Федерации, награждения орденами и медалями Российской Федерации, награждения почетной грамотой Министерства культуры РФ.</w:t>
      </w: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  <w:r>
        <w:t xml:space="preserve">  </w:t>
      </w:r>
      <w:r w:rsidRPr="00334D3A">
        <w:t xml:space="preserve">4.9. Премия за выполнение особо важных и сложных заданий осуществляется руководителю единовременно по итогам выполнения особо важных и сложных заданий с целью поощрения: </w:t>
      </w: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  <w:r w:rsidRPr="00334D3A">
        <w:t xml:space="preserve">    -   за оперативность и качественный результат труда.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           - организацию и проведение мероприятий, направленных на повышение авторитета и имиджа Учреждения среди населения.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          4.10.  Порядок и условия определения размеров премий, указанных в пунктах 4.7. – 4.9. настоящего Положения, устанавливаются Положением о материальном стимулировании руководителя Учреждения как в абсолютном значении, так и в процентном отношении к окладу (должностному окладу).    </w:t>
      </w:r>
    </w:p>
    <w:p w:rsidR="00E30F87" w:rsidRPr="00334D3A" w:rsidRDefault="00E30F87" w:rsidP="00302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        Установление условий для выплаты премий, не связанных с результативностью работы, не допускается.</w:t>
      </w:r>
    </w:p>
    <w:p w:rsidR="00E30F87" w:rsidRPr="00334D3A" w:rsidRDefault="00E30F87" w:rsidP="000F19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4D3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34D3A">
        <w:rPr>
          <w:rFonts w:ascii="Times New Roman" w:hAnsi="Times New Roman"/>
          <w:b/>
          <w:sz w:val="28"/>
          <w:szCs w:val="28"/>
        </w:rPr>
        <w:t>.  Другие вопросы оплаты труда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34D3A">
        <w:rPr>
          <w:rFonts w:ascii="Times New Roman" w:hAnsi="Times New Roman"/>
          <w:sz w:val="28"/>
          <w:szCs w:val="28"/>
        </w:rPr>
        <w:t xml:space="preserve">.1.  В случае задержки выплаты директору заработной платы и других нарушений оплаты труда, </w:t>
      </w:r>
      <w:r>
        <w:rPr>
          <w:rFonts w:ascii="Times New Roman" w:hAnsi="Times New Roman"/>
          <w:sz w:val="28"/>
          <w:szCs w:val="28"/>
        </w:rPr>
        <w:t>работодатель</w:t>
      </w:r>
      <w:r w:rsidRPr="00334D3A">
        <w:rPr>
          <w:rFonts w:ascii="Times New Roman" w:hAnsi="Times New Roman"/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p w:rsidR="00E30F87" w:rsidRPr="00334D3A" w:rsidRDefault="00E30F87" w:rsidP="0030263A">
      <w:pPr>
        <w:pStyle w:val="NormalWeb"/>
        <w:spacing w:before="0" w:after="0"/>
        <w:ind w:firstLine="709"/>
        <w:contextualSpacing/>
        <w:jc w:val="both"/>
        <w:rPr>
          <w:sz w:val="28"/>
          <w:szCs w:val="28"/>
        </w:rPr>
      </w:pPr>
      <w:r w:rsidRPr="00334D3A">
        <w:rPr>
          <w:sz w:val="28"/>
          <w:szCs w:val="28"/>
        </w:rPr>
        <w:t xml:space="preserve">В случае задержки выплаты заработной платы на срок более 15 дней директор имеет право, известив </w:t>
      </w:r>
      <w:r>
        <w:rPr>
          <w:sz w:val="28"/>
          <w:szCs w:val="28"/>
        </w:rPr>
        <w:t>работодателя</w:t>
      </w:r>
      <w:r w:rsidRPr="00334D3A">
        <w:rPr>
          <w:sz w:val="28"/>
          <w:szCs w:val="28"/>
        </w:rPr>
        <w:t xml:space="preserve"> в письменной форме, приостановить работу на весь период до выплаты задержанной суммы.  </w:t>
      </w:r>
    </w:p>
    <w:p w:rsidR="00E30F87" w:rsidRPr="00334D3A" w:rsidRDefault="00E30F87" w:rsidP="0030263A">
      <w:pPr>
        <w:pStyle w:val="NormalWeb"/>
        <w:spacing w:before="0" w:after="0"/>
        <w:ind w:firstLine="709"/>
        <w:contextualSpacing/>
        <w:jc w:val="both"/>
        <w:rPr>
          <w:sz w:val="28"/>
          <w:szCs w:val="28"/>
        </w:rPr>
      </w:pPr>
      <w:r w:rsidRPr="00334D3A">
        <w:rPr>
          <w:sz w:val="28"/>
          <w:szCs w:val="28"/>
        </w:rPr>
        <w:t xml:space="preserve">Руководитель,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</w:t>
      </w:r>
      <w:r>
        <w:rPr>
          <w:sz w:val="28"/>
          <w:szCs w:val="28"/>
        </w:rPr>
        <w:t>работодателя</w:t>
      </w:r>
      <w:r w:rsidRPr="00334D3A">
        <w:rPr>
          <w:sz w:val="28"/>
          <w:szCs w:val="28"/>
        </w:rPr>
        <w:t xml:space="preserve"> о готовности произвести выплату задержанной заработной платы в день выхода руководителя на работу.</w:t>
      </w:r>
    </w:p>
    <w:p w:rsidR="00E30F87" w:rsidRPr="00334D3A" w:rsidRDefault="00E30F87" w:rsidP="0030263A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4D3A">
        <w:rPr>
          <w:sz w:val="28"/>
          <w:szCs w:val="28"/>
        </w:rPr>
        <w:t>.2. Руководителю Учреждения предоставляется материальная помощь     в течение календарного года в размере одного должностного оклада.</w:t>
      </w:r>
    </w:p>
    <w:p w:rsidR="00E30F87" w:rsidRPr="00334D3A" w:rsidRDefault="00E30F87" w:rsidP="0030263A">
      <w:pPr>
        <w:pStyle w:val="NormalWeb"/>
        <w:ind w:firstLine="709"/>
        <w:jc w:val="both"/>
        <w:rPr>
          <w:sz w:val="28"/>
          <w:szCs w:val="28"/>
        </w:rPr>
      </w:pPr>
      <w:r w:rsidRPr="00334D3A">
        <w:rPr>
          <w:sz w:val="28"/>
          <w:szCs w:val="28"/>
        </w:rPr>
        <w:t>Материальная помощь выплачивается, как правило, к очередному отпуску или, по желанию работника, в иное время.</w:t>
      </w:r>
    </w:p>
    <w:p w:rsidR="00E30F87" w:rsidRPr="00334D3A" w:rsidRDefault="00E30F87" w:rsidP="0030263A">
      <w:pPr>
        <w:pStyle w:val="NormalWeb"/>
        <w:ind w:firstLine="709"/>
        <w:jc w:val="both"/>
        <w:rPr>
          <w:sz w:val="28"/>
          <w:szCs w:val="28"/>
        </w:rPr>
      </w:pPr>
      <w:r w:rsidRPr="00334D3A">
        <w:rPr>
          <w:sz w:val="28"/>
          <w:szCs w:val="28"/>
        </w:rPr>
        <w:t>При поступлении на работу, переводе, увольнении руководителя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каждый полный месяц работы.</w:t>
      </w:r>
    </w:p>
    <w:p w:rsidR="00E30F87" w:rsidRPr="00334D3A" w:rsidRDefault="00E30F87" w:rsidP="0030263A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4D3A">
        <w:rPr>
          <w:sz w:val="28"/>
          <w:szCs w:val="28"/>
        </w:rPr>
        <w:t>.3. Директору могут производиться иные выплаты, предусмотренные соответствующими федеральными законами, Законами Воронежской области и нормативными правовыми актами органа местного самоуправления при наличии экономии по фонду оплаты труда, в том числе дополнительная материальная помощь при наступлении особых случаев (смерть родителей, близких родственников (сестра, брат) или членов семьи, стихийное бедствие, несчастный случай, длительная (более одного месяца) болезнь и др. в размере двух должностных окладов. В связи с юбилейными датами (женщины 50 и 55 лет, мужчины 50 и 60 лет), с рождением ребенка материальная помощь выплачивается в размере одного должностного оклада.</w:t>
      </w:r>
    </w:p>
    <w:p w:rsidR="00E30F87" w:rsidRPr="00334D3A" w:rsidRDefault="00E30F87" w:rsidP="0030263A">
      <w:pPr>
        <w:pStyle w:val="NormalWeb"/>
        <w:ind w:firstLine="709"/>
        <w:jc w:val="both"/>
        <w:rPr>
          <w:sz w:val="28"/>
          <w:szCs w:val="28"/>
        </w:rPr>
      </w:pPr>
    </w:p>
    <w:p w:rsidR="00E30F87" w:rsidRPr="00334D3A" w:rsidRDefault="00E30F87" w:rsidP="0030263A">
      <w:pPr>
        <w:pStyle w:val="NormalWeb"/>
        <w:ind w:firstLine="709"/>
        <w:jc w:val="both"/>
        <w:rPr>
          <w:sz w:val="28"/>
          <w:szCs w:val="28"/>
        </w:rPr>
      </w:pPr>
      <w:r w:rsidRPr="00334D3A">
        <w:rPr>
          <w:sz w:val="28"/>
          <w:szCs w:val="28"/>
        </w:rPr>
        <w:t xml:space="preserve"> </w:t>
      </w:r>
    </w:p>
    <w:p w:rsidR="00E30F87" w:rsidRPr="00334D3A" w:rsidRDefault="00E30F87" w:rsidP="0030263A">
      <w:pPr>
        <w:pStyle w:val="NormalWeb"/>
        <w:ind w:firstLine="709"/>
        <w:jc w:val="both"/>
        <w:rPr>
          <w:sz w:val="28"/>
          <w:szCs w:val="28"/>
        </w:rPr>
      </w:pPr>
    </w:p>
    <w:p w:rsidR="00E30F87" w:rsidRPr="00334D3A" w:rsidRDefault="00E30F87" w:rsidP="0030263A">
      <w:pPr>
        <w:pStyle w:val="NormalWeb"/>
        <w:ind w:firstLine="709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ind w:firstLine="709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ind w:firstLine="709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ind w:firstLine="709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ind w:firstLine="709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ind w:firstLine="709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ind w:firstLine="709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jc w:val="both"/>
        <w:rPr>
          <w:sz w:val="28"/>
          <w:szCs w:val="28"/>
        </w:rPr>
      </w:pPr>
    </w:p>
    <w:p w:rsidR="00E30F87" w:rsidRDefault="00E30F87" w:rsidP="0030263A">
      <w:pPr>
        <w:pStyle w:val="NormalWeb"/>
        <w:jc w:val="both"/>
        <w:rPr>
          <w:sz w:val="28"/>
          <w:szCs w:val="28"/>
        </w:rPr>
      </w:pP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 1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Положению об оплате труда    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директора муниципального 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казенного учреждения культуры 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                                                                                                       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Новохопёрского</w:t>
      </w:r>
      <w:r w:rsidRPr="00334D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района Воронежской области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«Старожильский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культурно-досуговый центр» </w:t>
      </w:r>
    </w:p>
    <w:p w:rsidR="00E30F87" w:rsidRPr="00334D3A" w:rsidRDefault="00E30F87" w:rsidP="0030263A">
      <w:pPr>
        <w:tabs>
          <w:tab w:val="left" w:pos="5760"/>
          <w:tab w:val="right" w:pos="935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E30F87" w:rsidRPr="00334D3A" w:rsidRDefault="00E30F87" w:rsidP="00DA535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334D3A">
        <w:rPr>
          <w:rFonts w:ascii="Times New Roman" w:hAnsi="Times New Roman"/>
          <w:b/>
          <w:sz w:val="28"/>
          <w:szCs w:val="28"/>
        </w:rPr>
        <w:t>Положение</w:t>
      </w:r>
    </w:p>
    <w:p w:rsidR="00E30F87" w:rsidRPr="00334D3A" w:rsidRDefault="00E30F87" w:rsidP="0030263A">
      <w:pPr>
        <w:autoSpaceDE w:val="0"/>
        <w:autoSpaceDN w:val="0"/>
        <w:adjustRightInd w:val="0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b/>
          <w:sz w:val="28"/>
          <w:szCs w:val="28"/>
        </w:rPr>
        <w:t>о материальном стимулировании директора учреждения</w:t>
      </w:r>
    </w:p>
    <w:p w:rsidR="00E30F87" w:rsidRPr="00334D3A" w:rsidRDefault="00E30F87" w:rsidP="0030263A">
      <w:pPr>
        <w:pStyle w:val="NormalWeb"/>
        <w:spacing w:before="0" w:after="0"/>
        <w:ind w:left="-284"/>
        <w:jc w:val="both"/>
        <w:rPr>
          <w:sz w:val="28"/>
          <w:szCs w:val="28"/>
        </w:rPr>
      </w:pPr>
      <w:r w:rsidRPr="00334D3A">
        <w:rPr>
          <w:sz w:val="28"/>
          <w:szCs w:val="28"/>
        </w:rPr>
        <w:t xml:space="preserve">            Настоящее положение разработано в целях осуществления премирования директора У</w:t>
      </w:r>
      <w:r w:rsidRPr="00334D3A">
        <w:rPr>
          <w:bCs/>
          <w:sz w:val="28"/>
          <w:szCs w:val="28"/>
        </w:rPr>
        <w:t xml:space="preserve">чреждения </w:t>
      </w:r>
      <w:r w:rsidRPr="00334D3A">
        <w:rPr>
          <w:sz w:val="28"/>
          <w:szCs w:val="28"/>
        </w:rPr>
        <w:t>с учетом результатов работы в соответствии с критериями оценки и целевыми показателями эффективности деятельности учреждения, за счет ассигнований муниципального бюджета.</w:t>
      </w:r>
    </w:p>
    <w:p w:rsidR="00E30F87" w:rsidRPr="00334D3A" w:rsidRDefault="00E30F87" w:rsidP="0030263A">
      <w:pPr>
        <w:pStyle w:val="BodyTextIndent"/>
        <w:spacing w:line="240" w:lineRule="auto"/>
        <w:ind w:left="-284" w:hanging="568"/>
      </w:pPr>
      <w:r w:rsidRPr="00334D3A">
        <w:t xml:space="preserve">                   Премирование направлено на повышение заинтересованности директора в результативности своей профессиональной деятельности, качественном результате своего труда, своевременном выполнении должностных обязанностей.</w:t>
      </w:r>
    </w:p>
    <w:p w:rsidR="00E30F87" w:rsidRPr="00334D3A" w:rsidRDefault="00E30F87" w:rsidP="0030263A">
      <w:pPr>
        <w:pStyle w:val="BodyTextIndent"/>
        <w:spacing w:line="240" w:lineRule="auto"/>
        <w:ind w:firstLine="0"/>
      </w:pPr>
      <w:r w:rsidRPr="00334D3A">
        <w:t xml:space="preserve">        Предусмотрены следующие виды премирования:</w:t>
      </w:r>
    </w:p>
    <w:p w:rsidR="00E30F87" w:rsidRPr="00334D3A" w:rsidRDefault="00E30F87" w:rsidP="0030263A">
      <w:pPr>
        <w:pStyle w:val="BodyTextIndent"/>
        <w:spacing w:line="240" w:lineRule="auto"/>
      </w:pPr>
      <w:r w:rsidRPr="00334D3A">
        <w:t>-  по итогам работы (за месяц, квартал, год);</w:t>
      </w:r>
    </w:p>
    <w:p w:rsidR="00E30F87" w:rsidRPr="00334D3A" w:rsidRDefault="00E30F87" w:rsidP="0030263A">
      <w:pPr>
        <w:pStyle w:val="BodyTextIndent"/>
        <w:spacing w:line="240" w:lineRule="auto"/>
      </w:pPr>
      <w:r w:rsidRPr="00334D3A">
        <w:t>-  за выполнение особо важных и сложных заданий;</w:t>
      </w:r>
    </w:p>
    <w:p w:rsidR="00E30F87" w:rsidRPr="00334D3A" w:rsidRDefault="00E30F87" w:rsidP="0030263A">
      <w:pPr>
        <w:pStyle w:val="BodyTextIndent"/>
        <w:spacing w:line="240" w:lineRule="auto"/>
      </w:pPr>
      <w:r w:rsidRPr="00334D3A">
        <w:t>-  за высокое качество выполняемых работ;</w:t>
      </w:r>
    </w:p>
    <w:p w:rsidR="00E30F87" w:rsidRPr="00334D3A" w:rsidRDefault="00E30F87" w:rsidP="0030263A">
      <w:pPr>
        <w:pStyle w:val="BodyTextIndent"/>
        <w:spacing w:line="240" w:lineRule="auto"/>
        <w:ind w:left="-284" w:firstLine="0"/>
      </w:pPr>
      <w:r w:rsidRPr="00334D3A">
        <w:t xml:space="preserve">            Премирование осуществляется Учредителем.</w:t>
      </w:r>
    </w:p>
    <w:p w:rsidR="00E30F87" w:rsidRPr="00334D3A" w:rsidRDefault="00E30F87" w:rsidP="0030263A">
      <w:pPr>
        <w:pStyle w:val="BodyTextIndent"/>
        <w:spacing w:line="240" w:lineRule="auto"/>
        <w:ind w:left="-284" w:firstLine="0"/>
      </w:pPr>
      <w:r w:rsidRPr="00334D3A">
        <w:t xml:space="preserve"> </w:t>
      </w:r>
    </w:p>
    <w:p w:rsidR="00E30F87" w:rsidRPr="00334D3A" w:rsidRDefault="00E30F87" w:rsidP="0030263A">
      <w:pPr>
        <w:pStyle w:val="BodyTextIndent"/>
        <w:spacing w:line="240" w:lineRule="auto"/>
        <w:ind w:left="284"/>
        <w:rPr>
          <w:b/>
        </w:rPr>
      </w:pPr>
      <w:r w:rsidRPr="00334D3A">
        <w:rPr>
          <w:b/>
        </w:rPr>
        <w:t xml:space="preserve">                     Порядок и условия выплаты премий.</w:t>
      </w:r>
    </w:p>
    <w:p w:rsidR="00E30F87" w:rsidRPr="00334D3A" w:rsidRDefault="00E30F87" w:rsidP="0030263A">
      <w:pPr>
        <w:pStyle w:val="BodyTextIndent"/>
        <w:spacing w:line="240" w:lineRule="auto"/>
        <w:ind w:left="284"/>
        <w:rPr>
          <w:b/>
        </w:rPr>
      </w:pPr>
    </w:p>
    <w:p w:rsidR="00E30F87" w:rsidRPr="00334D3A" w:rsidRDefault="00E30F87" w:rsidP="0030263A">
      <w:pPr>
        <w:pStyle w:val="BodyTextIndent"/>
        <w:spacing w:line="240" w:lineRule="auto"/>
        <w:ind w:left="-284" w:firstLine="1419"/>
      </w:pPr>
      <w:r w:rsidRPr="00334D3A">
        <w:t xml:space="preserve">1. Премирование директора Учреждения по итогам работы за месяц, квартал, год осуществляется за: </w:t>
      </w:r>
    </w:p>
    <w:p w:rsidR="00E30F87" w:rsidRPr="00334D3A" w:rsidRDefault="00E30F87" w:rsidP="0030263A">
      <w:pPr>
        <w:pStyle w:val="BodyTextIndent"/>
        <w:tabs>
          <w:tab w:val="left" w:pos="142"/>
          <w:tab w:val="left" w:pos="567"/>
        </w:tabs>
        <w:spacing w:line="240" w:lineRule="auto"/>
        <w:ind w:left="-284" w:firstLine="851"/>
      </w:pPr>
      <w:r w:rsidRPr="00334D3A">
        <w:t xml:space="preserve"> - успешное и добросовестное выполнение директором своих         должностных обязанностей в соответствующем периоде;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- инициативу, творчество и применение в работе современных форм и методов организации труда;</w:t>
      </w:r>
    </w:p>
    <w:p w:rsidR="00E30F87" w:rsidRPr="00334D3A" w:rsidRDefault="00E30F87" w:rsidP="003026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- качественную подготовку и проведение мероприятий, связанных с уставной деятельностью Учреждения.</w:t>
      </w:r>
    </w:p>
    <w:p w:rsidR="00E30F87" w:rsidRPr="00334D3A" w:rsidRDefault="00E30F87" w:rsidP="0030263A">
      <w:pPr>
        <w:pStyle w:val="BodyTextIndent"/>
        <w:tabs>
          <w:tab w:val="left" w:pos="142"/>
        </w:tabs>
        <w:spacing w:line="240" w:lineRule="auto"/>
        <w:ind w:left="-284" w:firstLine="0"/>
      </w:pPr>
      <w:r w:rsidRPr="00334D3A">
        <w:t xml:space="preserve">                   1.2.  Премирование по итогам работы за месяц, квартал, год производится   в размере одного должностного оклада.</w:t>
      </w: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  <w:r w:rsidRPr="00334D3A">
        <w:t xml:space="preserve">       2.  Премирование директора Учреждения за выполнение особо важных и сложных заданий осуществляется единовременно по итогам выполнения особо важных и сложных заданий с целью поощрения за оперативность и качественный результат труда.</w:t>
      </w:r>
    </w:p>
    <w:p w:rsidR="00E30F87" w:rsidRPr="00334D3A" w:rsidRDefault="00E30F87" w:rsidP="0030263A">
      <w:pPr>
        <w:pStyle w:val="BodyTextIndent"/>
        <w:tabs>
          <w:tab w:val="left" w:pos="142"/>
        </w:tabs>
        <w:spacing w:line="240" w:lineRule="auto"/>
        <w:ind w:left="-284" w:firstLine="0"/>
      </w:pPr>
      <w:r w:rsidRPr="00334D3A">
        <w:t xml:space="preserve">          2.1.  Премирование директора Учреждения производится по результатам выполнения особо важных и сложных заданий с учетом личного вклада.       </w:t>
      </w:r>
    </w:p>
    <w:p w:rsidR="00E30F87" w:rsidRPr="00334D3A" w:rsidRDefault="00E30F87" w:rsidP="0030263A">
      <w:pPr>
        <w:pStyle w:val="BodyTextIndent"/>
        <w:tabs>
          <w:tab w:val="left" w:pos="142"/>
        </w:tabs>
        <w:spacing w:line="240" w:lineRule="auto"/>
        <w:ind w:left="-284" w:firstLine="0"/>
      </w:pPr>
      <w:r w:rsidRPr="00334D3A">
        <w:t xml:space="preserve">          2.2. Премирование за выполнение особо важных и сложных заданий производится   в размере одного должностного оклада.</w:t>
      </w: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  <w:r w:rsidRPr="00334D3A">
        <w:t>3. Премия за</w:t>
      </w:r>
      <w:r w:rsidRPr="00334D3A">
        <w:rPr>
          <w:b/>
        </w:rPr>
        <w:t xml:space="preserve"> </w:t>
      </w:r>
      <w:r w:rsidRPr="00334D3A">
        <w:t>качество выполняемых работ выплачивается руководителю учреждений культуры единовременно на основании мониторинга:</w:t>
      </w: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  <w:r w:rsidRPr="00334D3A">
        <w:t>- выполнения учреждением государственного задания;</w:t>
      </w: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  <w:r w:rsidRPr="00334D3A">
        <w:t>- оценки работы учреждения культуры со стороны потребителей услуг.</w:t>
      </w:r>
    </w:p>
    <w:p w:rsidR="00E30F87" w:rsidRPr="00334D3A" w:rsidRDefault="00E30F87" w:rsidP="0030263A">
      <w:pPr>
        <w:pStyle w:val="BodyTextIndent"/>
        <w:spacing w:line="240" w:lineRule="auto"/>
        <w:ind w:left="284" w:hanging="568"/>
      </w:pPr>
      <w:r w:rsidRPr="00334D3A">
        <w:t>Премия за качество выполняемых работ выплачивается также в случае:</w:t>
      </w: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  <w:r w:rsidRPr="00334D3A">
        <w:t>- поощрения Президентом Российской Федерации, Правительством Российской Федерации, Правительством Воронежской области, губернатором Воронежской области, присвоения почетных званий Российской Федерации, Воронежской области и награждения знаками отличия Российской Федерации, награждения орденами и медалями Российской Федерации, награждения почетной грамотой Министерства культуры РФ.</w:t>
      </w: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  <w:r w:rsidRPr="00334D3A">
        <w:t>Размер премии может устанавливаться как в абсолютном, так и в процентном отношении к окладу.</w:t>
      </w: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  <w:r w:rsidRPr="00334D3A">
        <w:t xml:space="preserve">  4. Директору Учреждения, проработавшему неполный период, принятый в качестве расчетного для установления премий, в связи с увольнением по собственному желанию без уважительных причин, либо за нарушения трудовой дисциплины и другие виновные действия, предусмотренные трудовым законодательством, премия за расчетный период не устанавливается и не выплачивается.</w:t>
      </w: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  <w:r w:rsidRPr="00334D3A">
        <w:t xml:space="preserve">   5. </w:t>
      </w:r>
      <w:r>
        <w:t>Директору</w:t>
      </w:r>
      <w:r w:rsidRPr="00334D3A">
        <w:t xml:space="preserve"> Учреждения, вновь поступивш</w:t>
      </w:r>
      <w:r>
        <w:t>ему</w:t>
      </w:r>
      <w:r w:rsidRPr="00334D3A">
        <w:t xml:space="preserve"> на работу и отработавш</w:t>
      </w:r>
      <w:r>
        <w:t>ему</w:t>
      </w:r>
      <w:r w:rsidRPr="00334D3A">
        <w:t xml:space="preserve"> менее одного месяца, премия не устанавливается и не выплачивается.</w:t>
      </w: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  <w:r w:rsidRPr="00334D3A">
        <w:t xml:space="preserve">   6. Выплата преми</w:t>
      </w:r>
      <w:r>
        <w:t>и</w:t>
      </w:r>
      <w:r w:rsidRPr="00334D3A">
        <w:t xml:space="preserve"> директору производится за счет средств фонда оплаты труда Учреждения.</w:t>
      </w: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</w:p>
    <w:p w:rsidR="00E30F87" w:rsidRPr="00334D3A" w:rsidRDefault="00E30F87" w:rsidP="0030263A">
      <w:pPr>
        <w:pStyle w:val="BodyTextIndent"/>
        <w:spacing w:line="240" w:lineRule="auto"/>
        <w:ind w:left="-284" w:firstLine="851"/>
      </w:pPr>
    </w:p>
    <w:p w:rsidR="00E30F87" w:rsidRPr="00334D3A" w:rsidRDefault="00E30F87" w:rsidP="0030263A">
      <w:pPr>
        <w:pStyle w:val="BodyTextIndent"/>
        <w:spacing w:line="240" w:lineRule="auto"/>
        <w:ind w:firstLine="0"/>
      </w:pPr>
    </w:p>
    <w:p w:rsidR="00E30F87" w:rsidRPr="00334D3A" w:rsidRDefault="00E30F87" w:rsidP="0030263A">
      <w:pPr>
        <w:pStyle w:val="BodyTextIndent"/>
        <w:spacing w:line="240" w:lineRule="auto"/>
        <w:ind w:firstLine="0"/>
      </w:pPr>
    </w:p>
    <w:p w:rsidR="00E30F87" w:rsidRPr="00334D3A" w:rsidRDefault="00E30F87" w:rsidP="0030263A">
      <w:pPr>
        <w:pStyle w:val="BodyTextIndent"/>
        <w:spacing w:line="240" w:lineRule="auto"/>
        <w:ind w:firstLine="0"/>
      </w:pPr>
    </w:p>
    <w:p w:rsidR="00E30F87" w:rsidRDefault="00E30F87" w:rsidP="0030263A">
      <w:pPr>
        <w:pStyle w:val="BodyTextIndent"/>
        <w:spacing w:line="240" w:lineRule="auto"/>
        <w:ind w:firstLine="0"/>
      </w:pPr>
    </w:p>
    <w:p w:rsidR="00E30F87" w:rsidRDefault="00E30F87" w:rsidP="0030263A">
      <w:pPr>
        <w:pStyle w:val="BodyTextIndent"/>
        <w:spacing w:line="240" w:lineRule="auto"/>
        <w:ind w:firstLine="0"/>
      </w:pPr>
    </w:p>
    <w:p w:rsidR="00E30F87" w:rsidRDefault="00E30F87" w:rsidP="0030263A">
      <w:pPr>
        <w:pStyle w:val="BodyTextIndent"/>
        <w:spacing w:line="240" w:lineRule="auto"/>
        <w:ind w:firstLine="0"/>
      </w:pPr>
    </w:p>
    <w:p w:rsidR="00E30F87" w:rsidRDefault="00E30F87" w:rsidP="0030263A">
      <w:pPr>
        <w:pStyle w:val="BodyTextIndent"/>
        <w:spacing w:line="240" w:lineRule="auto"/>
        <w:ind w:firstLine="0"/>
      </w:pPr>
    </w:p>
    <w:p w:rsidR="00E30F87" w:rsidRPr="00334D3A" w:rsidRDefault="00E30F87" w:rsidP="0030263A">
      <w:pPr>
        <w:pStyle w:val="BodyTextIndent"/>
        <w:spacing w:line="240" w:lineRule="auto"/>
        <w:ind w:firstLine="0"/>
      </w:pPr>
    </w:p>
    <w:p w:rsidR="00E30F87" w:rsidRPr="00334D3A" w:rsidRDefault="00E30F87" w:rsidP="0030263A">
      <w:pPr>
        <w:pStyle w:val="BodyTextIndent"/>
        <w:spacing w:line="240" w:lineRule="auto"/>
        <w:ind w:firstLine="0"/>
      </w:pP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 2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Положению об оплате труда    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директора муниципального 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казенного учреждения культуры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                                                                                       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Новохопёрского</w:t>
      </w:r>
      <w:r w:rsidRPr="00334D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района Воронежской области</w:t>
      </w:r>
    </w:p>
    <w:p w:rsidR="00E30F87" w:rsidRPr="00334D3A" w:rsidRDefault="00E30F87" w:rsidP="0030263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4D3A">
        <w:rPr>
          <w:rFonts w:ascii="Times New Roman" w:hAnsi="Times New Roman" w:cs="Times New Roman"/>
          <w:sz w:val="28"/>
          <w:szCs w:val="28"/>
        </w:rPr>
        <w:tab/>
        <w:t xml:space="preserve">«Старожильский культурно-досуговый центр» </w:t>
      </w:r>
    </w:p>
    <w:p w:rsidR="00E30F87" w:rsidRPr="00334D3A" w:rsidRDefault="00E30F87" w:rsidP="0030263A">
      <w:pPr>
        <w:tabs>
          <w:tab w:val="left" w:pos="5925"/>
          <w:tab w:val="right" w:pos="935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</w:p>
    <w:p w:rsidR="00E30F87" w:rsidRPr="00334D3A" w:rsidRDefault="00E30F87" w:rsidP="0030263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34D3A">
        <w:rPr>
          <w:rFonts w:ascii="Times New Roman" w:hAnsi="Times New Roman"/>
          <w:b/>
          <w:sz w:val="28"/>
          <w:szCs w:val="28"/>
        </w:rPr>
        <w:t>Положение о порядке формирования фонда оплаты труда</w:t>
      </w:r>
    </w:p>
    <w:p w:rsidR="00E30F87" w:rsidRPr="00334D3A" w:rsidRDefault="00E30F87" w:rsidP="0030263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34D3A">
        <w:rPr>
          <w:rFonts w:ascii="Times New Roman" w:hAnsi="Times New Roman"/>
          <w:b/>
          <w:sz w:val="28"/>
          <w:szCs w:val="28"/>
        </w:rPr>
        <w:t xml:space="preserve">директора муниципального казенного учреждения культуры «Старожильский культурно –досуговый центр» Троицкого сельского поселения </w:t>
      </w:r>
      <w:r>
        <w:rPr>
          <w:rFonts w:ascii="Times New Roman" w:hAnsi="Times New Roman"/>
          <w:b/>
          <w:sz w:val="28"/>
          <w:szCs w:val="28"/>
        </w:rPr>
        <w:t>Новохопёрского</w:t>
      </w:r>
      <w:r w:rsidRPr="00334D3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E30F87" w:rsidRPr="00334D3A" w:rsidRDefault="00E30F87" w:rsidP="003026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              При формировании фонда оплаты труда сверх средств, направляемых для выплаты должностных окладов, предусматриваются средства для выплаты (в расчете на год):</w:t>
      </w:r>
    </w:p>
    <w:p w:rsidR="00E30F87" w:rsidRPr="00334D3A" w:rsidRDefault="00E30F87" w:rsidP="003026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               а) персональный повышающий коэффициент –в размере от 1.0 до 3.0 должностных окладов;              </w:t>
      </w:r>
    </w:p>
    <w:p w:rsidR="00E30F87" w:rsidRPr="00334D3A" w:rsidRDefault="00E30F87" w:rsidP="003026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б) ежемесячные надбавки к должностному окладу за выслугу лет -  в размере </w:t>
      </w:r>
    </w:p>
    <w:p w:rsidR="00E30F87" w:rsidRPr="00334D3A" w:rsidRDefault="00E30F87" w:rsidP="003026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- при выслуге лет от 5 до 10 лет – 10% оклада</w:t>
      </w:r>
    </w:p>
    <w:p w:rsidR="00E30F87" w:rsidRPr="00334D3A" w:rsidRDefault="00E30F87" w:rsidP="003026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-при выслуге лет от 10% до 15 лет – 15% оклада</w:t>
      </w:r>
    </w:p>
    <w:p w:rsidR="00E30F87" w:rsidRPr="00334D3A" w:rsidRDefault="00E30F87" w:rsidP="003026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>-при выслуге лет свыше 15 лет – 20% оклада</w:t>
      </w:r>
    </w:p>
    <w:p w:rsidR="00E30F87" w:rsidRPr="00334D3A" w:rsidRDefault="00E30F87" w:rsidP="006C37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4D3A">
        <w:rPr>
          <w:rFonts w:ascii="Times New Roman" w:hAnsi="Times New Roman"/>
          <w:sz w:val="28"/>
          <w:szCs w:val="28"/>
        </w:rPr>
        <w:t xml:space="preserve">                 в) премии по итогам работы за месяц, квартал, год производится   в   размере 20% должностного оклада;</w:t>
      </w:r>
    </w:p>
    <w:p w:rsidR="00E30F87" w:rsidRPr="00334D3A" w:rsidRDefault="00E30F87" w:rsidP="006C3776">
      <w:pPr>
        <w:pStyle w:val="BodyTextIndent"/>
        <w:tabs>
          <w:tab w:val="left" w:pos="142"/>
        </w:tabs>
        <w:spacing w:line="240" w:lineRule="auto"/>
        <w:ind w:left="-284" w:firstLine="0"/>
        <w:jc w:val="left"/>
      </w:pPr>
      <w:r w:rsidRPr="00334D3A">
        <w:t xml:space="preserve">                   г) премии за выполнение особо важных и сложных заданий </w:t>
      </w:r>
    </w:p>
    <w:p w:rsidR="00E30F87" w:rsidRPr="00334D3A" w:rsidRDefault="00E30F87" w:rsidP="006C3776">
      <w:pPr>
        <w:pStyle w:val="BodyTextIndent"/>
        <w:tabs>
          <w:tab w:val="left" w:pos="142"/>
        </w:tabs>
        <w:spacing w:line="240" w:lineRule="auto"/>
        <w:ind w:left="-284" w:firstLine="0"/>
        <w:jc w:val="left"/>
      </w:pPr>
      <w:r w:rsidRPr="00334D3A">
        <w:t xml:space="preserve">    производится   в размере одного должностного оклада.</w:t>
      </w:r>
    </w:p>
    <w:p w:rsidR="00E30F87" w:rsidRPr="00334D3A" w:rsidRDefault="00E30F87" w:rsidP="006C3776">
      <w:pPr>
        <w:pStyle w:val="BodyTextIndent"/>
        <w:tabs>
          <w:tab w:val="left" w:pos="142"/>
        </w:tabs>
        <w:spacing w:line="240" w:lineRule="auto"/>
        <w:ind w:left="-284" w:firstLine="0"/>
        <w:jc w:val="left"/>
      </w:pPr>
      <w:r w:rsidRPr="00334D3A">
        <w:t xml:space="preserve">                   ж) материальной помощи -   в размере одного должностного оклада.</w:t>
      </w:r>
    </w:p>
    <w:p w:rsidR="00E30F87" w:rsidRPr="00334D3A" w:rsidRDefault="00E30F87" w:rsidP="006C3776">
      <w:pPr>
        <w:tabs>
          <w:tab w:val="left" w:pos="3975"/>
        </w:tabs>
        <w:rPr>
          <w:rFonts w:ascii="Times New Roman" w:hAnsi="Times New Roman"/>
          <w:sz w:val="28"/>
          <w:szCs w:val="28"/>
        </w:rPr>
      </w:pPr>
    </w:p>
    <w:p w:rsidR="00E30F87" w:rsidRPr="00334D3A" w:rsidRDefault="00E30F87">
      <w:pPr>
        <w:rPr>
          <w:rFonts w:ascii="Times New Roman" w:hAnsi="Times New Roman"/>
          <w:sz w:val="28"/>
          <w:szCs w:val="28"/>
        </w:rPr>
      </w:pPr>
    </w:p>
    <w:sectPr w:rsidR="00E30F87" w:rsidRPr="00334D3A" w:rsidSect="0046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87" w:rsidRDefault="00E30F87" w:rsidP="00334D3A">
      <w:pPr>
        <w:spacing w:after="0" w:line="240" w:lineRule="auto"/>
      </w:pPr>
      <w:r>
        <w:separator/>
      </w:r>
    </w:p>
  </w:endnote>
  <w:endnote w:type="continuationSeparator" w:id="0">
    <w:p w:rsidR="00E30F87" w:rsidRDefault="00E30F87" w:rsidP="0033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87" w:rsidRDefault="00E30F87" w:rsidP="00334D3A">
      <w:pPr>
        <w:spacing w:after="0" w:line="240" w:lineRule="auto"/>
      </w:pPr>
      <w:r>
        <w:separator/>
      </w:r>
    </w:p>
  </w:footnote>
  <w:footnote w:type="continuationSeparator" w:id="0">
    <w:p w:rsidR="00E30F87" w:rsidRDefault="00E30F87" w:rsidP="0033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D46"/>
    <w:rsid w:val="0008131E"/>
    <w:rsid w:val="000A3922"/>
    <w:rsid w:val="000F19B9"/>
    <w:rsid w:val="00137736"/>
    <w:rsid w:val="00232512"/>
    <w:rsid w:val="002879E2"/>
    <w:rsid w:val="00287D26"/>
    <w:rsid w:val="0030263A"/>
    <w:rsid w:val="00324D46"/>
    <w:rsid w:val="00334D3A"/>
    <w:rsid w:val="00370CA3"/>
    <w:rsid w:val="003835C3"/>
    <w:rsid w:val="00415D58"/>
    <w:rsid w:val="00463240"/>
    <w:rsid w:val="005A1FE3"/>
    <w:rsid w:val="005B1B6B"/>
    <w:rsid w:val="005C4491"/>
    <w:rsid w:val="00644D0F"/>
    <w:rsid w:val="006A684A"/>
    <w:rsid w:val="006C3776"/>
    <w:rsid w:val="006D2A72"/>
    <w:rsid w:val="00713D39"/>
    <w:rsid w:val="007F2863"/>
    <w:rsid w:val="007F6E65"/>
    <w:rsid w:val="007F77B4"/>
    <w:rsid w:val="008635D7"/>
    <w:rsid w:val="008E24BA"/>
    <w:rsid w:val="008E292F"/>
    <w:rsid w:val="00905998"/>
    <w:rsid w:val="00923D6C"/>
    <w:rsid w:val="00992D5F"/>
    <w:rsid w:val="00A209D0"/>
    <w:rsid w:val="00A549D8"/>
    <w:rsid w:val="00AA0873"/>
    <w:rsid w:val="00AC7D83"/>
    <w:rsid w:val="00B709E1"/>
    <w:rsid w:val="00B70D70"/>
    <w:rsid w:val="00CF0ED3"/>
    <w:rsid w:val="00D26B42"/>
    <w:rsid w:val="00D53B52"/>
    <w:rsid w:val="00DA5356"/>
    <w:rsid w:val="00DF16DF"/>
    <w:rsid w:val="00E24CAC"/>
    <w:rsid w:val="00E30F87"/>
    <w:rsid w:val="00EC15DB"/>
    <w:rsid w:val="00ED1D18"/>
    <w:rsid w:val="00ED1E06"/>
    <w:rsid w:val="00EF2B70"/>
    <w:rsid w:val="00F6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3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263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263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30263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0263A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263A"/>
    <w:rPr>
      <w:rFonts w:ascii="Cambria" w:hAnsi="Cambria" w:cs="Times New Roman"/>
      <w:sz w:val="24"/>
      <w:szCs w:val="24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30263A"/>
    <w:pPr>
      <w:suppressAutoHyphens/>
      <w:spacing w:after="0" w:line="340" w:lineRule="exact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0263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30263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263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26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3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4D3A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3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4D3A"/>
    <w:rPr>
      <w:rFonts w:eastAsia="Times New Roman" w:cs="Times New Roman"/>
      <w:lang w:eastAsia="ru-RU"/>
    </w:rPr>
  </w:style>
  <w:style w:type="character" w:customStyle="1" w:styleId="2">
    <w:name w:val="Знак Знак2"/>
    <w:basedOn w:val="DefaultParagraphFont"/>
    <w:uiPriority w:val="99"/>
    <w:rsid w:val="00F60939"/>
    <w:rPr>
      <w:rFonts w:cs="Times New Roman"/>
      <w:b/>
      <w:bCs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F60939"/>
    <w:pPr>
      <w:widowControl w:val="0"/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60939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44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1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1106</TotalTime>
  <Pages>12</Pages>
  <Words>3291</Words>
  <Characters>18759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 Старожильский</dc:creator>
  <cp:keywords/>
  <dc:description/>
  <cp:lastModifiedBy>Admin</cp:lastModifiedBy>
  <cp:revision>11</cp:revision>
  <cp:lastPrinted>2023-02-07T10:53:00Z</cp:lastPrinted>
  <dcterms:created xsi:type="dcterms:W3CDTF">2021-07-07T13:28:00Z</dcterms:created>
  <dcterms:modified xsi:type="dcterms:W3CDTF">2023-02-07T10:55:00Z</dcterms:modified>
</cp:coreProperties>
</file>