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0A" w:rsidRDefault="00DD510A" w:rsidP="00DD510A">
      <w:pPr>
        <w:pStyle w:val="a3"/>
        <w:rPr>
          <w:sz w:val="40"/>
        </w:rPr>
      </w:pPr>
      <w:r w:rsidRPr="00662AA4">
        <w:rPr>
          <w:sz w:val="40"/>
        </w:rPr>
        <w:t>К сведению избирателей</w:t>
      </w:r>
    </w:p>
    <w:p w:rsidR="00DD510A" w:rsidRPr="00662AA4" w:rsidRDefault="00DD510A" w:rsidP="00DD510A">
      <w:pPr>
        <w:pStyle w:val="a3"/>
        <w:rPr>
          <w:sz w:val="40"/>
        </w:rPr>
      </w:pPr>
    </w:p>
    <w:p w:rsidR="00DD510A" w:rsidRDefault="00DD510A" w:rsidP="00DD510A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</w:rPr>
        <w:t>В</w:t>
      </w:r>
      <w:r w:rsidRPr="00562A7A">
        <w:rPr>
          <w:b/>
          <w:sz w:val="28"/>
        </w:rPr>
        <w:t xml:space="preserve">ыборы </w:t>
      </w:r>
      <w:proofErr w:type="gramStart"/>
      <w:r>
        <w:rPr>
          <w:b/>
          <w:sz w:val="28"/>
        </w:rPr>
        <w:t>депутатов</w:t>
      </w:r>
      <w:r w:rsidRPr="00F67B49">
        <w:rPr>
          <w:b/>
          <w:sz w:val="28"/>
        </w:rPr>
        <w:t xml:space="preserve"> Совета народных депутатов</w:t>
      </w:r>
      <w:r w:rsidRPr="002337A8">
        <w:rPr>
          <w:iCs/>
          <w:shadow/>
          <w:sz w:val="28"/>
          <w:szCs w:val="28"/>
        </w:rPr>
        <w:t xml:space="preserve"> </w:t>
      </w:r>
      <w:r w:rsidRPr="007F0076">
        <w:rPr>
          <w:b/>
          <w:iCs/>
          <w:shadow/>
          <w:sz w:val="28"/>
          <w:szCs w:val="28"/>
        </w:rPr>
        <w:t>Троицкого</w:t>
      </w:r>
      <w:r>
        <w:rPr>
          <w:iCs/>
          <w:shadow/>
          <w:sz w:val="28"/>
          <w:szCs w:val="28"/>
        </w:rPr>
        <w:t xml:space="preserve">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 xml:space="preserve">поселения </w:t>
      </w:r>
      <w:r>
        <w:rPr>
          <w:b/>
          <w:sz w:val="28"/>
        </w:rPr>
        <w:t xml:space="preserve">Новохоперского муниципального района четвертого </w:t>
      </w:r>
      <w:r w:rsidRPr="004F1CE3">
        <w:rPr>
          <w:b/>
          <w:sz w:val="28"/>
        </w:rPr>
        <w:t>созыва</w:t>
      </w:r>
      <w:proofErr w:type="gramEnd"/>
      <w:r w:rsidRPr="004F1CE3">
        <w:rPr>
          <w:b/>
          <w:sz w:val="28"/>
        </w:rPr>
        <w:t xml:space="preserve"> </w:t>
      </w:r>
    </w:p>
    <w:p w:rsidR="00DD510A" w:rsidRDefault="00DD510A" w:rsidP="00DD510A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13 сентября  2020 </w:t>
      </w:r>
      <w:r w:rsidRPr="00562A7A">
        <w:rPr>
          <w:b/>
          <w:sz w:val="28"/>
        </w:rPr>
        <w:t xml:space="preserve"> года</w:t>
      </w:r>
    </w:p>
    <w:p w:rsidR="00DD510A" w:rsidRDefault="00DD510A" w:rsidP="00DD510A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 </w:t>
      </w:r>
    </w:p>
    <w:p w:rsidR="00DD510A" w:rsidRDefault="00DD510A" w:rsidP="00DD510A">
      <w:pPr>
        <w:tabs>
          <w:tab w:val="left" w:pos="2850"/>
        </w:tabs>
        <w:rPr>
          <w:sz w:val="28"/>
          <w:szCs w:val="28"/>
        </w:rPr>
      </w:pPr>
    </w:p>
    <w:p w:rsidR="00DD510A" w:rsidRDefault="00DD510A" w:rsidP="00DD510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25, 31 Закона Воронежской области «Избирательный кодекс Воронежской области», решением избирательной комиссии Троицкого сельского поселения полномочия  окружной избирательной  комиссии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№ 1 по </w:t>
      </w:r>
      <w:r w:rsidRPr="00E82EA4">
        <w:rPr>
          <w:sz w:val="28"/>
          <w:szCs w:val="28"/>
        </w:rPr>
        <w:t xml:space="preserve">выборам  </w:t>
      </w:r>
      <w:proofErr w:type="gramStart"/>
      <w:r w:rsidRPr="00E82EA4">
        <w:rPr>
          <w:sz w:val="28"/>
          <w:szCs w:val="28"/>
        </w:rPr>
        <w:t xml:space="preserve">депутатов Совета народных депутатов </w:t>
      </w:r>
      <w:r>
        <w:rPr>
          <w:sz w:val="28"/>
          <w:szCs w:val="28"/>
        </w:rPr>
        <w:t xml:space="preserve">Троицкого </w:t>
      </w:r>
      <w:r w:rsidRPr="00E82E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Новохоперского</w:t>
      </w:r>
      <w:r w:rsidRPr="00E82EA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2EA4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 xml:space="preserve">а четвертого </w:t>
      </w:r>
      <w:r w:rsidRPr="00E82EA4">
        <w:rPr>
          <w:sz w:val="28"/>
          <w:szCs w:val="28"/>
        </w:rPr>
        <w:t>созыва</w:t>
      </w:r>
      <w:proofErr w:type="gramEnd"/>
      <w:r w:rsidRPr="00E82EA4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возложены на</w:t>
      </w:r>
      <w:r w:rsidRPr="00662AA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Троицкого сельского поселения.</w:t>
      </w:r>
    </w:p>
    <w:p w:rsidR="00DD510A" w:rsidRDefault="00DD510A" w:rsidP="00DD510A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Выдвижение кандидатов на  </w:t>
      </w:r>
      <w:r w:rsidRPr="002D3428">
        <w:rPr>
          <w:sz w:val="28"/>
          <w:szCs w:val="28"/>
        </w:rPr>
        <w:t>в</w:t>
      </w:r>
      <w:r>
        <w:rPr>
          <w:sz w:val="28"/>
          <w:szCs w:val="28"/>
        </w:rPr>
        <w:t xml:space="preserve">ыборах </w:t>
      </w:r>
      <w:r w:rsidRPr="002D3428">
        <w:rPr>
          <w:sz w:val="28"/>
          <w:szCs w:val="28"/>
        </w:rPr>
        <w:t xml:space="preserve"> депутатов Совета народных депутатов</w:t>
      </w:r>
      <w:r>
        <w:rPr>
          <w:sz w:val="28"/>
          <w:szCs w:val="28"/>
        </w:rPr>
        <w:t xml:space="preserve"> Троицкого сельского</w:t>
      </w:r>
      <w:r w:rsidRPr="002D342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производится   </w:t>
      </w:r>
    </w:p>
    <w:p w:rsidR="00DD510A" w:rsidRDefault="00DD510A" w:rsidP="00DD510A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«20» июня 2020  г. по «24» июля  2020  г. включительно.</w:t>
      </w:r>
    </w:p>
    <w:p w:rsidR="00DD510A" w:rsidRDefault="00DD510A" w:rsidP="00DD510A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Информацию о порядке выдвижения и регистрации кандидатов можно получить в избирательной комиссии Троицкого сельского поселения, расположенной в здании администрации Троицкого сельского поселения по адресу: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ул. Советская, д.12.  </w:t>
      </w:r>
    </w:p>
    <w:p w:rsidR="00DD510A" w:rsidRDefault="00DD510A" w:rsidP="00DD510A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комиссии: с 9.00  до 17.00, перерыв с 12.00 до 14.00 часов.</w:t>
      </w:r>
    </w:p>
    <w:p w:rsidR="00DD510A" w:rsidRPr="00E21AB3" w:rsidRDefault="00DD510A" w:rsidP="00DD510A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№ 8(47353)40-146</w:t>
      </w:r>
    </w:p>
    <w:p w:rsidR="00DD510A" w:rsidRDefault="00DD510A" w:rsidP="00DD510A">
      <w:pPr>
        <w:tabs>
          <w:tab w:val="left" w:pos="2010"/>
          <w:tab w:val="left" w:pos="6630"/>
        </w:tabs>
        <w:jc w:val="both"/>
        <w:rPr>
          <w:sz w:val="28"/>
          <w:szCs w:val="28"/>
        </w:rPr>
      </w:pPr>
    </w:p>
    <w:p w:rsidR="00DD510A" w:rsidRDefault="00DD510A" w:rsidP="00DD510A">
      <w:pPr>
        <w:tabs>
          <w:tab w:val="left" w:pos="201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10A" w:rsidRPr="00662AA4" w:rsidRDefault="00DD510A" w:rsidP="00DD510A">
      <w:pPr>
        <w:tabs>
          <w:tab w:val="left" w:pos="2010"/>
          <w:tab w:val="left" w:pos="6630"/>
        </w:tabs>
        <w:rPr>
          <w:sz w:val="28"/>
          <w:szCs w:val="28"/>
        </w:rPr>
      </w:pPr>
      <w:r w:rsidRPr="002D342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Троицкого сельского </w:t>
      </w:r>
      <w:r w:rsidRPr="002D3428">
        <w:rPr>
          <w:sz w:val="28"/>
          <w:szCs w:val="28"/>
        </w:rPr>
        <w:t>поселения</w:t>
      </w:r>
    </w:p>
    <w:p w:rsidR="00DD510A" w:rsidRDefault="00DD510A" w:rsidP="00DD510A">
      <w:pPr>
        <w:tabs>
          <w:tab w:val="left" w:pos="2010"/>
          <w:tab w:val="left" w:pos="6630"/>
        </w:tabs>
        <w:rPr>
          <w:b/>
        </w:rPr>
      </w:pPr>
    </w:p>
    <w:p w:rsidR="004A6021" w:rsidRDefault="004A6021"/>
    <w:sectPr w:rsidR="004A6021" w:rsidSect="004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0A"/>
    <w:rsid w:val="004A6021"/>
    <w:rsid w:val="00DD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1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5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2020-07-14T08:54:00Z</dcterms:created>
  <dcterms:modified xsi:type="dcterms:W3CDTF">2020-07-14T08:55:00Z</dcterms:modified>
</cp:coreProperties>
</file>