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A8" w:rsidRPr="001137A8" w:rsidRDefault="001137A8" w:rsidP="001137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37A8">
        <w:rPr>
          <w:rFonts w:ascii="Times New Roman" w:eastAsia="Times New Roman" w:hAnsi="Times New Roman" w:cs="Times New Roman"/>
          <w:b/>
          <w:bCs/>
          <w:kern w:val="36"/>
          <w:sz w:val="48"/>
          <w:szCs w:val="48"/>
        </w:rPr>
        <w:t>Извещение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01.03.2016</w:t>
      </w:r>
    </w:p>
    <w:p w:rsidR="001137A8" w:rsidRPr="001137A8" w:rsidRDefault="001137A8" w:rsidP="001137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137A8">
        <w:rPr>
          <w:rFonts w:ascii="Times New Roman" w:eastAsia="Times New Roman" w:hAnsi="Times New Roman" w:cs="Times New Roman"/>
          <w:b/>
          <w:bCs/>
          <w:kern w:val="36"/>
          <w:sz w:val="48"/>
          <w:szCs w:val="48"/>
        </w:rPr>
        <w:t>ИЗВЕЩЕНИЕ</w:t>
      </w:r>
    </w:p>
    <w:p w:rsidR="001137A8" w:rsidRPr="001137A8" w:rsidRDefault="001137A8" w:rsidP="001137A8">
      <w:pPr>
        <w:spacing w:before="100" w:beforeAutospacing="1" w:after="100" w:afterAutospacing="1" w:line="240" w:lineRule="auto"/>
        <w:jc w:val="right"/>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Реестровый номер торгов – 2016 – 16</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proofErr w:type="gramStart"/>
      <w:r w:rsidRPr="001137A8">
        <w:rPr>
          <w:rFonts w:ascii="Times New Roman" w:eastAsia="Times New Roman" w:hAnsi="Times New Roman" w:cs="Times New Roman"/>
          <w:b/>
          <w:bCs/>
          <w:sz w:val="24"/>
          <w:szCs w:val="24"/>
        </w:rPr>
        <w:t>Казенное учреждение Воронежской области «Фонд государственного имущества», руководствуясь частями 2, 5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расположенных на территориях Грибановского</w:t>
      </w:r>
      <w:proofErr w:type="gramEnd"/>
      <w:r w:rsidRPr="001137A8">
        <w:rPr>
          <w:rFonts w:ascii="Times New Roman" w:eastAsia="Times New Roman" w:hAnsi="Times New Roman" w:cs="Times New Roman"/>
          <w:b/>
          <w:bCs/>
          <w:sz w:val="24"/>
          <w:szCs w:val="24"/>
        </w:rPr>
        <w:t>, Павловского, Хохольского, Таловского, Новохоперского, Петропавловского, Терновского муниципальных районов Воронежской области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Основание проведения аукциона - приказы департамента имущественных и земельных отношений Воронежской области от 26.02.2016 №№ 262, 263, 264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Собственник земельных участков – Воронежская область.</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Арендодатель – департамент имущественных и земельных отношений Воронежской области.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Дата начала приема заявок на участие в аукционе – 02 марта 2016 г.</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Дата окончания приема заявок на участие в аукционе – 04 апреля 2016 г.</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1137A8">
        <w:rPr>
          <w:rFonts w:ascii="Times New Roman" w:eastAsia="Times New Roman" w:hAnsi="Times New Roman" w:cs="Times New Roman"/>
          <w:sz w:val="24"/>
          <w:szCs w:val="24"/>
        </w:rPr>
        <w:t>г</w:t>
      </w:r>
      <w:proofErr w:type="gramEnd"/>
      <w:r w:rsidRPr="001137A8">
        <w:rPr>
          <w:rFonts w:ascii="Times New Roman" w:eastAsia="Times New Roman" w:hAnsi="Times New Roman" w:cs="Times New Roman"/>
          <w:sz w:val="24"/>
          <w:szCs w:val="24"/>
        </w:rPr>
        <w:t>. Воронеж, ул. Средне-Московская, 12, к. 207, тел. 212-70-01.</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Дата, время и место определения участников аукциона – 07 апреля 2016 г. в 16 часов 00 минут по адресу: г. Воронеж, ул. Средне-Московская, 12, к. 210.</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Место проведения аукциона: </w:t>
      </w:r>
      <w:proofErr w:type="gramStart"/>
      <w:r w:rsidRPr="001137A8">
        <w:rPr>
          <w:rFonts w:ascii="Times New Roman" w:eastAsia="Times New Roman" w:hAnsi="Times New Roman" w:cs="Times New Roman"/>
          <w:sz w:val="24"/>
          <w:szCs w:val="24"/>
        </w:rPr>
        <w:t>г</w:t>
      </w:r>
      <w:proofErr w:type="gramEnd"/>
      <w:r w:rsidRPr="001137A8">
        <w:rPr>
          <w:rFonts w:ascii="Times New Roman" w:eastAsia="Times New Roman" w:hAnsi="Times New Roman" w:cs="Times New Roman"/>
          <w:sz w:val="24"/>
          <w:szCs w:val="24"/>
        </w:rPr>
        <w:t>. Воронеж, ул. Средне-Московская, 12, 2 этаж, зал проведения торгов.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Дата и время проведения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Лот № 1 – Лот № 14</w:t>
      </w:r>
      <w:r w:rsidRPr="001137A8">
        <w:rPr>
          <w:rFonts w:ascii="Times New Roman" w:eastAsia="Times New Roman" w:hAnsi="Times New Roman" w:cs="Times New Roman"/>
          <w:sz w:val="24"/>
          <w:szCs w:val="24"/>
        </w:rPr>
        <w:t xml:space="preserve"> – </w:t>
      </w:r>
      <w:r w:rsidRPr="001137A8">
        <w:rPr>
          <w:rFonts w:ascii="Times New Roman" w:eastAsia="Times New Roman" w:hAnsi="Times New Roman" w:cs="Times New Roman"/>
          <w:b/>
          <w:bCs/>
          <w:sz w:val="24"/>
          <w:szCs w:val="24"/>
        </w:rPr>
        <w:t>12 апреля 2016 г.:</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 лоту № 1: в 09 часов 15 минут;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 в 09 часов 25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по лоту № 3: в 09 часов 35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4: в 09 часов 45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 лоту № 5: в 09 часов 55 минут;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6: в 10 часов 05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7: в 10 часов 15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8: в 10 часов 25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 лоту № 9: в 10 часов 35 минут;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10: в 10 часов 45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11: в 10 часов 55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12: в 11 часов 05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13: в 11 часов 15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14: в 11 часов 25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Лот № 15 – Лот № 28</w:t>
      </w:r>
      <w:r w:rsidRPr="001137A8">
        <w:rPr>
          <w:rFonts w:ascii="Times New Roman" w:eastAsia="Times New Roman" w:hAnsi="Times New Roman" w:cs="Times New Roman"/>
          <w:sz w:val="24"/>
          <w:szCs w:val="24"/>
        </w:rPr>
        <w:t xml:space="preserve"> – </w:t>
      </w:r>
      <w:r w:rsidRPr="001137A8">
        <w:rPr>
          <w:rFonts w:ascii="Times New Roman" w:eastAsia="Times New Roman" w:hAnsi="Times New Roman" w:cs="Times New Roman"/>
          <w:b/>
          <w:bCs/>
          <w:sz w:val="24"/>
          <w:szCs w:val="24"/>
        </w:rPr>
        <w:t>13 апреля 2016 г.:</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 лоту № 15: в 09 часов 15 минут;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16: в 09 часов 25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17: в 09 часов 35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18: в 09 часов 45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 лоту № 19: в 09 часов 55 минут;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20: в 10 часов 05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21: в 10 часов 15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22: в 10 часов 25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 лоту № 23: в 10 часов 35 минут;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24: в 10 часов 45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25: в 10 часов 55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26: в 11 часов 05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лоту № 27: в 11 часов 15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по лоту № 28: в 11 часов 25 минут.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Регистрация участников по каждому лоту начинается за 10 минут до начала аукциона по соответствующему лоту.</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1137A8">
        <w:rPr>
          <w:rFonts w:ascii="Times New Roman" w:eastAsia="Times New Roman" w:hAnsi="Times New Roman" w:cs="Times New Roman"/>
          <w:sz w:val="24"/>
          <w:szCs w:val="24"/>
        </w:rPr>
        <w:t>позднее</w:t>
      </w:r>
      <w:proofErr w:type="gramEnd"/>
      <w:r w:rsidRPr="001137A8">
        <w:rPr>
          <w:rFonts w:ascii="Times New Roman" w:eastAsia="Times New Roman" w:hAnsi="Times New Roman" w:cs="Times New Roman"/>
          <w:sz w:val="24"/>
          <w:szCs w:val="24"/>
        </w:rPr>
        <w:t xml:space="preserve"> чем за 5 дней до даты окончания приема заявок на участие в аукционе.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Сведения о предмете аукциона</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Предмет аукциона – земельные участки сельскохозяйственного назначения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Кадастровые номера земельных участков, площади земельных участков, адреса (местонахождение) земельных участков, разрешенное  использование каждого земельного участка лота, начальный размер годовой арендной платы за земельные участки по лоту, задаток по лоту представлены в прикрепленном файле (Приложение к извещению).</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«Шаг аукциона» (величина повышения начального размера годовой арендной платы) – 5% от начального размера годовой арендной платы.</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У всех земельных участков по лотам №№ 1 - 28:</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Категория земель - земли сельскохозяйственного назначения.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Целевое назначение – сельскохозяйственное производство.</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Границы – описаны в кадастровых паспортах земельных участков.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Обременения, ограничения – не зарегистрированы.</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Срок аренды земельных участков – по лотам №№ 1 - 9, 12-28 - 3 года, по лотам №№ 10-11 – 5 лет.</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Условия участия в аукционе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Лицо, желающее участвовать в аукционе (далее - претендент), обязано осуществить следующие действия: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внести задаток на счет Организатора аукциона в указанном в настоящем извещении;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Обязанность доказать свое право на участие в аукционе возлагается на претендента.</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Порядок внесения задатка и его возврата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Задаток вносится по каждому лоту единым платежом в валюте Российской Федерации по следующим реквизитам: Получатель – департамент финансов Воронежской области (КУ </w:t>
      </w:r>
      <w:r w:rsidRPr="001137A8">
        <w:rPr>
          <w:rFonts w:ascii="Times New Roman" w:eastAsia="Times New Roman" w:hAnsi="Times New Roman" w:cs="Times New Roman"/>
          <w:sz w:val="24"/>
          <w:szCs w:val="24"/>
        </w:rPr>
        <w:lastRenderedPageBreak/>
        <w:t xml:space="preserve">ВО «Фонд госимущества Воронежской области», л.с. 064 14 0031); ИНН 3666026938; КПП 366601001; </w:t>
      </w:r>
      <w:proofErr w:type="gramStart"/>
      <w:r w:rsidRPr="001137A8">
        <w:rPr>
          <w:rFonts w:ascii="Times New Roman" w:eastAsia="Times New Roman" w:hAnsi="Times New Roman" w:cs="Times New Roman"/>
          <w:sz w:val="24"/>
          <w:szCs w:val="24"/>
        </w:rPr>
        <w:t>р</w:t>
      </w:r>
      <w:proofErr w:type="gramEnd"/>
      <w:r w:rsidRPr="001137A8">
        <w:rPr>
          <w:rFonts w:ascii="Times New Roman" w:eastAsia="Times New Roman" w:hAnsi="Times New Roman" w:cs="Times New Roman"/>
          <w:sz w:val="24"/>
          <w:szCs w:val="24"/>
        </w:rPr>
        <w:t>/с 40302810420074000204 в Отделении Воронеж г. Воронеж БИК 042007001 и должен поступить на указанный счет не позднее 05 апреля 2016 г.</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Назначение платежа – задаток для участия в торгах на право заключения договора аренды земельных участков, лот № _______, реестровый номер торгов – 2016 – 16.</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Задаток возвращается претенденту в следующих случаях и порядке: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w:t>
      </w:r>
      <w:proofErr w:type="gramStart"/>
      <w:r w:rsidRPr="001137A8">
        <w:rPr>
          <w:rFonts w:ascii="Times New Roman" w:eastAsia="Times New Roman" w:hAnsi="Times New Roman" w:cs="Times New Roman"/>
          <w:sz w:val="24"/>
          <w:szCs w:val="24"/>
        </w:rPr>
        <w:t>ии ау</w:t>
      </w:r>
      <w:proofErr w:type="gramEnd"/>
      <w:r w:rsidRPr="001137A8">
        <w:rPr>
          <w:rFonts w:ascii="Times New Roman" w:eastAsia="Times New Roman" w:hAnsi="Times New Roman" w:cs="Times New Roman"/>
          <w:sz w:val="24"/>
          <w:szCs w:val="24"/>
        </w:rPr>
        <w:t>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w:t>
      </w:r>
      <w:proofErr w:type="gramStart"/>
      <w:r w:rsidRPr="001137A8">
        <w:rPr>
          <w:rFonts w:ascii="Times New Roman" w:eastAsia="Times New Roman" w:hAnsi="Times New Roman" w:cs="Times New Roman"/>
          <w:sz w:val="24"/>
          <w:szCs w:val="24"/>
        </w:rPr>
        <w:t>с даты подписания</w:t>
      </w:r>
      <w:proofErr w:type="gramEnd"/>
      <w:r w:rsidRPr="001137A8">
        <w:rPr>
          <w:rFonts w:ascii="Times New Roman" w:eastAsia="Times New Roman" w:hAnsi="Times New Roman" w:cs="Times New Roman"/>
          <w:sz w:val="24"/>
          <w:szCs w:val="24"/>
        </w:rPr>
        <w:t xml:space="preserve"> протокола о результатах аукциона.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Порядок подачи заявок на участие в аукционе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Одно лицо имеет право подать только одну заявку на участие в аукционе.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Заявки подаются, начиная </w:t>
      </w:r>
      <w:proofErr w:type="gramStart"/>
      <w:r w:rsidRPr="001137A8">
        <w:rPr>
          <w:rFonts w:ascii="Times New Roman" w:eastAsia="Times New Roman" w:hAnsi="Times New Roman" w:cs="Times New Roman"/>
          <w:sz w:val="24"/>
          <w:szCs w:val="24"/>
        </w:rPr>
        <w:t>с даты начала</w:t>
      </w:r>
      <w:proofErr w:type="gramEnd"/>
      <w:r w:rsidRPr="001137A8">
        <w:rPr>
          <w:rFonts w:ascii="Times New Roman" w:eastAsia="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Перечень документов, представляемых претендентами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для участия в аукционе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w:t>
      </w:r>
      <w:r w:rsidRPr="001137A8">
        <w:rPr>
          <w:rFonts w:ascii="Times New Roman" w:eastAsia="Times New Roman" w:hAnsi="Times New Roman" w:cs="Times New Roman"/>
          <w:sz w:val="24"/>
          <w:szCs w:val="24"/>
        </w:rPr>
        <w:t>. Заявка по установленной форме в двух экземплярах.</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lastRenderedPageBreak/>
        <w:t>2</w:t>
      </w:r>
      <w:r w:rsidRPr="001137A8">
        <w:rPr>
          <w:rFonts w:ascii="Times New Roman" w:eastAsia="Times New Roman" w:hAnsi="Times New Roman" w:cs="Times New Roman"/>
          <w:sz w:val="24"/>
          <w:szCs w:val="24"/>
        </w:rPr>
        <w:t>. Платежный документ с отметкой банка плательщика об исполнении, подтверждающий перечисление претендентом задатка.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w:t>
      </w:r>
      <w:r w:rsidRPr="001137A8">
        <w:rPr>
          <w:rFonts w:ascii="Times New Roman" w:eastAsia="Times New Roman" w:hAnsi="Times New Roman" w:cs="Times New Roman"/>
          <w:sz w:val="24"/>
          <w:szCs w:val="24"/>
        </w:rPr>
        <w:t>. Копия документа, удостоверяющего личность претендента - физического лица (при этом предъявляется подлинник).</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w:t>
      </w:r>
      <w:r w:rsidRPr="001137A8">
        <w:rPr>
          <w:rFonts w:ascii="Times New Roman" w:eastAsia="Times New Roman" w:hAnsi="Times New Roman" w:cs="Times New Roman"/>
          <w:sz w:val="24"/>
          <w:szCs w:val="24"/>
        </w:rPr>
        <w:t>. Опись представленных документов в двух экземплярах.</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В случае подачи заявки представителем претендента предоставляются доверенность и копия документа, удостоверяющего личность представителя (при этом предъявляется подлинник).</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Индивидуальный предприниматель дополнительно предоставляет: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нотариально заверенную копию свидетельства о государственной регистрации физического лица в качестве индивидуального предпринимателя;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Юридические лица дополнительно представляют: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нотариально заверенные копии учредительных документов и свидетельства о государственной регистрации юридического лица;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решение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Порядок определения участников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Претендент не допускается к участию в аукционе по следующим основаниям: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 заявка подана лицом, не уполномоченным претендентом на осуществление таких действий;</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не подтверждено поступление в установленный срок задатка на счет Организатора аукциона, указанный в настоящем извещении.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Порядок проведения аукциона,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порядок определения победителя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Аукцион проводится в указанном в настоящем извещении месте, в </w:t>
      </w:r>
      <w:proofErr w:type="gramStart"/>
      <w:r w:rsidRPr="001137A8">
        <w:rPr>
          <w:rFonts w:ascii="Times New Roman" w:eastAsia="Times New Roman" w:hAnsi="Times New Roman" w:cs="Times New Roman"/>
          <w:sz w:val="24"/>
          <w:szCs w:val="24"/>
        </w:rPr>
        <w:t>соответствующие</w:t>
      </w:r>
      <w:proofErr w:type="gramEnd"/>
      <w:r w:rsidRPr="001137A8">
        <w:rPr>
          <w:rFonts w:ascii="Times New Roman" w:eastAsia="Times New Roman" w:hAnsi="Times New Roman" w:cs="Times New Roman"/>
          <w:sz w:val="24"/>
          <w:szCs w:val="24"/>
        </w:rPr>
        <w:t xml:space="preserve"> день и час. При проведен</w:t>
      </w:r>
      <w:proofErr w:type="gramStart"/>
      <w:r w:rsidRPr="001137A8">
        <w:rPr>
          <w:rFonts w:ascii="Times New Roman" w:eastAsia="Times New Roman" w:hAnsi="Times New Roman" w:cs="Times New Roman"/>
          <w:sz w:val="24"/>
          <w:szCs w:val="24"/>
        </w:rPr>
        <w:t>ии ау</w:t>
      </w:r>
      <w:proofErr w:type="gramEnd"/>
      <w:r w:rsidRPr="001137A8">
        <w:rPr>
          <w:rFonts w:ascii="Times New Roman" w:eastAsia="Times New Roman" w:hAnsi="Times New Roman" w:cs="Times New Roman"/>
          <w:sz w:val="24"/>
          <w:szCs w:val="24"/>
        </w:rPr>
        <w:t>кциона Организатор аукциона вправе осуществлять фотосъемку, аудио- и видеозапись.</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Аукцион ведет аукционист.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Аукцион начинается с оглашения аукционистом наименования, основных характеристик, начального размера арендной платы земельных участков, "шага аукциона", который является неизменным в течение всего аукциона, и порядка проведения аукциона.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за земельные участки.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трижды повторяет этот размер арендной платы.</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 завершен</w:t>
      </w:r>
      <w:proofErr w:type="gramStart"/>
      <w:r w:rsidRPr="001137A8">
        <w:rPr>
          <w:rFonts w:ascii="Times New Roman" w:eastAsia="Times New Roman" w:hAnsi="Times New Roman" w:cs="Times New Roman"/>
          <w:sz w:val="24"/>
          <w:szCs w:val="24"/>
        </w:rPr>
        <w:t>ии ау</w:t>
      </w:r>
      <w:proofErr w:type="gramEnd"/>
      <w:r w:rsidRPr="001137A8">
        <w:rPr>
          <w:rFonts w:ascii="Times New Roman" w:eastAsia="Times New Roman" w:hAnsi="Times New Roman" w:cs="Times New Roman"/>
          <w:sz w:val="24"/>
          <w:szCs w:val="24"/>
        </w:rPr>
        <w:t>кциона аукционист объявляет об окончании аукциона, называет размер арендной платы, номер билета победителя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Результаты аукциона оформляются протоколом, который является документом, удостоверяющим право победителя на заключение договора аренды земельных участков.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Аукцион признается несостоявшимся в случае, если: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 в аукционе участвовало менее двух участников;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после троекратного объявления начального размера арендной платы ни один из участников не поднял билет;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победитель аукциона уклонился от подписания протокола о результатах аукциона, заключения договора аренды земельных участков.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В случае если победитель аукциона отказался от подписания протокола о результатах аукциона, заключения договора аренды земельных участков, задаток ему не возвращается.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Порядок заключения договора аренды</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Договор аренды земельных участков заключается с победителем аукциона в течение пяти дней </w:t>
      </w:r>
      <w:proofErr w:type="gramStart"/>
      <w:r w:rsidRPr="001137A8">
        <w:rPr>
          <w:rFonts w:ascii="Times New Roman" w:eastAsia="Times New Roman" w:hAnsi="Times New Roman" w:cs="Times New Roman"/>
          <w:sz w:val="24"/>
          <w:szCs w:val="24"/>
        </w:rPr>
        <w:t>с даты подписания</w:t>
      </w:r>
      <w:proofErr w:type="gramEnd"/>
      <w:r w:rsidRPr="001137A8">
        <w:rPr>
          <w:rFonts w:ascii="Times New Roman" w:eastAsia="Times New Roman" w:hAnsi="Times New Roman" w:cs="Times New Roman"/>
          <w:sz w:val="24"/>
          <w:szCs w:val="24"/>
        </w:rPr>
        <w:t xml:space="preserve"> протокола о результатах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Проект договора аренды земельных участков представлен в Приложении № 2 к настоящему извещению.</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Внесенный победителем аукциона задаток засчитывается в счет арендной платы за земельные участки.</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Срок принятия решения об отказе в проведен</w:t>
      </w:r>
      <w:proofErr w:type="gramStart"/>
      <w:r w:rsidRPr="001137A8">
        <w:rPr>
          <w:rFonts w:ascii="Times New Roman" w:eastAsia="Times New Roman" w:hAnsi="Times New Roman" w:cs="Times New Roman"/>
          <w:b/>
          <w:bCs/>
          <w:sz w:val="24"/>
          <w:szCs w:val="24"/>
        </w:rPr>
        <w:t>ии ау</w:t>
      </w:r>
      <w:proofErr w:type="gramEnd"/>
      <w:r w:rsidRPr="001137A8">
        <w:rPr>
          <w:rFonts w:ascii="Times New Roman" w:eastAsia="Times New Roman" w:hAnsi="Times New Roman" w:cs="Times New Roman"/>
          <w:b/>
          <w:bCs/>
          <w:sz w:val="24"/>
          <w:szCs w:val="24"/>
        </w:rPr>
        <w:t>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В соответствии с гражданским и земельным законодательством Организатор аукциона вправе отказаться от его проведения в срок не </w:t>
      </w:r>
      <w:proofErr w:type="gramStart"/>
      <w:r w:rsidRPr="001137A8">
        <w:rPr>
          <w:rFonts w:ascii="Times New Roman" w:eastAsia="Times New Roman" w:hAnsi="Times New Roman" w:cs="Times New Roman"/>
          <w:sz w:val="24"/>
          <w:szCs w:val="24"/>
        </w:rPr>
        <w:t>позднее</w:t>
      </w:r>
      <w:proofErr w:type="gramEnd"/>
      <w:r w:rsidRPr="001137A8">
        <w:rPr>
          <w:rFonts w:ascii="Times New Roman" w:eastAsia="Times New Roman" w:hAnsi="Times New Roman" w:cs="Times New Roman"/>
          <w:sz w:val="24"/>
          <w:szCs w:val="24"/>
        </w:rPr>
        <w:t xml:space="preserve"> чем за три дня до наступления даты проведения аукциона.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1137A8" w:rsidRPr="001137A8" w:rsidRDefault="001137A8" w:rsidP="001137A8">
      <w:pPr>
        <w:spacing w:before="100" w:beforeAutospacing="1" w:after="100" w:afterAutospacing="1" w:line="240" w:lineRule="auto"/>
        <w:jc w:val="right"/>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Приложение № 1</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 __________________                                                         КУ </w:t>
      </w:r>
      <w:proofErr w:type="gramStart"/>
      <w:r w:rsidRPr="001137A8">
        <w:rPr>
          <w:rFonts w:ascii="Times New Roman" w:eastAsia="Times New Roman" w:hAnsi="Times New Roman" w:cs="Times New Roman"/>
          <w:b/>
          <w:bCs/>
          <w:sz w:val="24"/>
          <w:szCs w:val="24"/>
        </w:rPr>
        <w:t>ВО</w:t>
      </w:r>
      <w:proofErr w:type="gramEnd"/>
      <w:r w:rsidRPr="001137A8">
        <w:rPr>
          <w:rFonts w:ascii="Times New Roman" w:eastAsia="Times New Roman" w:hAnsi="Times New Roman" w:cs="Times New Roman"/>
          <w:b/>
          <w:bCs/>
          <w:sz w:val="24"/>
          <w:szCs w:val="24"/>
        </w:rPr>
        <w:t xml:space="preserve"> «Фонд госимущества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«_____»___________20___ г.                                                           Воронежской области»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_______ час</w:t>
      </w:r>
      <w:proofErr w:type="gramStart"/>
      <w:r w:rsidRPr="001137A8">
        <w:rPr>
          <w:rFonts w:ascii="Times New Roman" w:eastAsia="Times New Roman" w:hAnsi="Times New Roman" w:cs="Times New Roman"/>
          <w:b/>
          <w:bCs/>
          <w:sz w:val="24"/>
          <w:szCs w:val="24"/>
        </w:rPr>
        <w:t>.</w:t>
      </w:r>
      <w:proofErr w:type="gramEnd"/>
      <w:r w:rsidRPr="001137A8">
        <w:rPr>
          <w:rFonts w:ascii="Times New Roman" w:eastAsia="Times New Roman" w:hAnsi="Times New Roman" w:cs="Times New Roman"/>
          <w:b/>
          <w:bCs/>
          <w:sz w:val="24"/>
          <w:szCs w:val="24"/>
        </w:rPr>
        <w:t xml:space="preserve"> ______ </w:t>
      </w:r>
      <w:proofErr w:type="gramStart"/>
      <w:r w:rsidRPr="001137A8">
        <w:rPr>
          <w:rFonts w:ascii="Times New Roman" w:eastAsia="Times New Roman" w:hAnsi="Times New Roman" w:cs="Times New Roman"/>
          <w:b/>
          <w:bCs/>
          <w:sz w:val="24"/>
          <w:szCs w:val="24"/>
        </w:rPr>
        <w:t>м</w:t>
      </w:r>
      <w:proofErr w:type="gramEnd"/>
      <w:r w:rsidRPr="001137A8">
        <w:rPr>
          <w:rFonts w:ascii="Times New Roman" w:eastAsia="Times New Roman" w:hAnsi="Times New Roman" w:cs="Times New Roman"/>
          <w:b/>
          <w:bCs/>
          <w:sz w:val="24"/>
          <w:szCs w:val="24"/>
        </w:rPr>
        <w:t>ин.</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Заявка на участие в аукционе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на право заключения договора аренды земельног</w:t>
      </w:r>
      <w:proofErr w:type="gramStart"/>
      <w:r w:rsidRPr="001137A8">
        <w:rPr>
          <w:rFonts w:ascii="Times New Roman" w:eastAsia="Times New Roman" w:hAnsi="Times New Roman" w:cs="Times New Roman"/>
          <w:b/>
          <w:bCs/>
          <w:sz w:val="24"/>
          <w:szCs w:val="24"/>
        </w:rPr>
        <w:t>о(</w:t>
      </w:r>
      <w:proofErr w:type="gramEnd"/>
      <w:r w:rsidRPr="001137A8">
        <w:rPr>
          <w:rFonts w:ascii="Times New Roman" w:eastAsia="Times New Roman" w:hAnsi="Times New Roman" w:cs="Times New Roman"/>
          <w:b/>
          <w:bCs/>
          <w:sz w:val="24"/>
          <w:szCs w:val="24"/>
        </w:rPr>
        <w:t>ых) участка(ов)</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Реестровый номер торгов – 2016-__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Лот № 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От___________________________________________________________________________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ДЛЯ ФИЗИЧЕСКОГО ЛИЦА: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паспорт серия _____________________ №__________________________________ выдан________________________________________________________________________ _____________________________________________________________________________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место регистрации:_____________________________________________________________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почтовый адрес:_______________________________________________________________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телефон:______________________________________________________________________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ДЛЯ ЮРИДИЧЕСКОГО ЛИЦА: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ОГРН________________________________, ИНН 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Место нахождения: 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Почтовый адрес: 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в лице _____________________________________________________________________________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телефон:_________________________________________________________________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Ознакомившись с материалами извещения в газете «Воронежский курьер» №____ от «____»____________20___г. и (или) на сайтах </w:t>
      </w:r>
      <w:hyperlink r:id="rId4" w:history="1">
        <w:r w:rsidRPr="001137A8">
          <w:rPr>
            <w:rFonts w:ascii="Times New Roman" w:eastAsia="Times New Roman" w:hAnsi="Times New Roman" w:cs="Times New Roman"/>
            <w:color w:val="0000FF"/>
            <w:sz w:val="24"/>
            <w:szCs w:val="24"/>
            <w:u w:val="single"/>
          </w:rPr>
          <w:t>www.dizovo.ru</w:t>
        </w:r>
      </w:hyperlink>
      <w:r w:rsidRPr="001137A8">
        <w:rPr>
          <w:rFonts w:ascii="Times New Roman" w:eastAsia="Times New Roman" w:hAnsi="Times New Roman" w:cs="Times New Roman"/>
          <w:sz w:val="24"/>
          <w:szCs w:val="24"/>
        </w:rPr>
        <w:t xml:space="preserve">, </w:t>
      </w:r>
      <w:hyperlink r:id="rId5" w:history="1">
        <w:r w:rsidRPr="001137A8">
          <w:rPr>
            <w:rFonts w:ascii="Times New Roman" w:eastAsia="Times New Roman" w:hAnsi="Times New Roman" w:cs="Times New Roman"/>
            <w:color w:val="0000FF"/>
            <w:sz w:val="24"/>
            <w:szCs w:val="24"/>
            <w:u w:val="single"/>
          </w:rPr>
          <w:t>www.fgivo.ru</w:t>
        </w:r>
      </w:hyperlink>
      <w:r w:rsidRPr="001137A8">
        <w:rPr>
          <w:rFonts w:ascii="Times New Roman" w:eastAsia="Times New Roman" w:hAnsi="Times New Roman" w:cs="Times New Roman"/>
          <w:sz w:val="24"/>
          <w:szCs w:val="24"/>
        </w:rPr>
        <w:t>, документацией по предмету аукциона, проектом договора аренды, земельны</w:t>
      </w:r>
      <w:proofErr w:type="gramStart"/>
      <w:r w:rsidRPr="001137A8">
        <w:rPr>
          <w:rFonts w:ascii="Times New Roman" w:eastAsia="Times New Roman" w:hAnsi="Times New Roman" w:cs="Times New Roman"/>
          <w:sz w:val="24"/>
          <w:szCs w:val="24"/>
        </w:rPr>
        <w:t>м(</w:t>
      </w:r>
      <w:proofErr w:type="gramEnd"/>
      <w:r w:rsidRPr="001137A8">
        <w:rPr>
          <w:rFonts w:ascii="Times New Roman" w:eastAsia="Times New Roman" w:hAnsi="Times New Roman" w:cs="Times New Roman"/>
          <w:sz w:val="24"/>
          <w:szCs w:val="24"/>
        </w:rPr>
        <w:t>и) участком(ами) на местности и условиями его (их) использования, желаю заключить договор аренды земельного(ых) участка(ов), расположенного(ых) в _______________ районе Воронежской области.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С проектом договора аренды земельног</w:t>
      </w:r>
      <w:proofErr w:type="gramStart"/>
      <w:r w:rsidRPr="001137A8">
        <w:rPr>
          <w:rFonts w:ascii="Times New Roman" w:eastAsia="Times New Roman" w:hAnsi="Times New Roman" w:cs="Times New Roman"/>
          <w:sz w:val="24"/>
          <w:szCs w:val="24"/>
        </w:rPr>
        <w:t>о(</w:t>
      </w:r>
      <w:proofErr w:type="gramEnd"/>
      <w:r w:rsidRPr="001137A8">
        <w:rPr>
          <w:rFonts w:ascii="Times New Roman" w:eastAsia="Times New Roman" w:hAnsi="Times New Roman" w:cs="Times New Roman"/>
          <w:sz w:val="24"/>
          <w:szCs w:val="24"/>
        </w:rPr>
        <w:t>ых) участка(ов) ознакомлен, с условиями согласен.</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Обязуюсь подписать протокол о результатах торгов и договор аренды земельног</w:t>
      </w:r>
      <w:proofErr w:type="gramStart"/>
      <w:r w:rsidRPr="001137A8">
        <w:rPr>
          <w:rFonts w:ascii="Times New Roman" w:eastAsia="Times New Roman" w:hAnsi="Times New Roman" w:cs="Times New Roman"/>
          <w:sz w:val="24"/>
          <w:szCs w:val="24"/>
        </w:rPr>
        <w:t>о(</w:t>
      </w:r>
      <w:proofErr w:type="gramEnd"/>
      <w:r w:rsidRPr="001137A8">
        <w:rPr>
          <w:rFonts w:ascii="Times New Roman" w:eastAsia="Times New Roman" w:hAnsi="Times New Roman" w:cs="Times New Roman"/>
          <w:sz w:val="24"/>
          <w:szCs w:val="24"/>
        </w:rPr>
        <w:t>ых) участка(ов) в день проведения торгов с 16 часов 00 минут до 17 часов 00 минут по адресу: г. Воронеж, ул. Средне-Московская, 12, к. 207.</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Платежные реквизиты претендента, на которые следует перечислить подлежащую возврату сумму задатка 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_____________________________________________________________________________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_____________________________________________________________________________</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Претендент: Принято:</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________________________________ 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подпись, ФИО должность, подпись, ФИО</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«_____»______________20_____г. _________________________________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 xml:space="preserve">МП </w:t>
      </w:r>
      <w:proofErr w:type="gramStart"/>
      <w:r w:rsidRPr="001137A8">
        <w:rPr>
          <w:rFonts w:ascii="Times New Roman" w:eastAsia="Times New Roman" w:hAnsi="Times New Roman" w:cs="Times New Roman"/>
          <w:sz w:val="24"/>
          <w:szCs w:val="24"/>
        </w:rPr>
        <w:t>МП</w:t>
      </w:r>
      <w:proofErr w:type="gramEnd"/>
      <w:r w:rsidRPr="001137A8">
        <w:rPr>
          <w:rFonts w:ascii="Times New Roman" w:eastAsia="Times New Roman" w:hAnsi="Times New Roman" w:cs="Times New Roman"/>
          <w:sz w:val="24"/>
          <w:szCs w:val="24"/>
        </w:rPr>
        <w:t xml:space="preserve"> </w:t>
      </w:r>
    </w:p>
    <w:p w:rsidR="001137A8" w:rsidRPr="001137A8" w:rsidRDefault="001137A8" w:rsidP="001137A8">
      <w:pPr>
        <w:spacing w:before="100" w:beforeAutospacing="1" w:after="100" w:afterAutospacing="1" w:line="240" w:lineRule="auto"/>
        <w:jc w:val="right"/>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Приложение № 2</w:t>
      </w:r>
    </w:p>
    <w:p w:rsidR="001137A8" w:rsidRPr="001137A8" w:rsidRDefault="001137A8" w:rsidP="001137A8">
      <w:pPr>
        <w:spacing w:before="100" w:beforeAutospacing="1" w:after="100" w:afterAutospacing="1" w:line="240" w:lineRule="auto"/>
        <w:jc w:val="right"/>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Проект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ДОГОВОР</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аренды земельног</w:t>
      </w:r>
      <w:proofErr w:type="gramStart"/>
      <w:r w:rsidRPr="001137A8">
        <w:rPr>
          <w:rFonts w:ascii="Times New Roman" w:eastAsia="Times New Roman" w:hAnsi="Times New Roman" w:cs="Times New Roman"/>
          <w:b/>
          <w:bCs/>
          <w:sz w:val="24"/>
          <w:szCs w:val="24"/>
        </w:rPr>
        <w:t>о(</w:t>
      </w:r>
      <w:proofErr w:type="gramEnd"/>
      <w:r w:rsidRPr="001137A8">
        <w:rPr>
          <w:rFonts w:ascii="Times New Roman" w:eastAsia="Times New Roman" w:hAnsi="Times New Roman" w:cs="Times New Roman"/>
          <w:b/>
          <w:bCs/>
          <w:sz w:val="24"/>
          <w:szCs w:val="24"/>
        </w:rPr>
        <w:t xml:space="preserve">ых) участка(ов)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г. Воронеж, Воронежская область, Российская Федерация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_______________                                                                 «____»____________20___ г.</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proofErr w:type="gramStart"/>
      <w:r w:rsidRPr="001137A8">
        <w:rPr>
          <w:rFonts w:ascii="Times New Roman" w:eastAsia="Times New Roman" w:hAnsi="Times New Roman" w:cs="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w:t>
      </w:r>
      <w:proofErr w:type="gramEnd"/>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 Предмет и цель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1.1.</w:t>
      </w:r>
      <w:r w:rsidRPr="001137A8">
        <w:rPr>
          <w:rFonts w:ascii="Times New Roman" w:eastAsia="Times New Roman" w:hAnsi="Times New Roman" w:cs="Times New Roman"/>
          <w:sz w:val="24"/>
          <w:szCs w:val="24"/>
        </w:rPr>
        <w:t xml:space="preserve"> Арендодатель сдает, а Арендатор принимает в пользование на условиях аренды земельные участки, находящиеся в государственной собственности Воронежской области, общей площадью _____________,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1) с кадастровым номером ___________________ площадью ______, </w:t>
      </w:r>
      <w:proofErr w:type="gramStart"/>
      <w:r w:rsidRPr="001137A8">
        <w:rPr>
          <w:rFonts w:ascii="Times New Roman" w:eastAsia="Times New Roman" w:hAnsi="Times New Roman" w:cs="Times New Roman"/>
          <w:sz w:val="24"/>
          <w:szCs w:val="24"/>
        </w:rPr>
        <w:t>расположенный</w:t>
      </w:r>
      <w:proofErr w:type="gramEnd"/>
      <w:r w:rsidRPr="001137A8">
        <w:rPr>
          <w:rFonts w:ascii="Times New Roman" w:eastAsia="Times New Roman" w:hAnsi="Times New Roman" w:cs="Times New Roman"/>
          <w:sz w:val="24"/>
          <w:szCs w:val="24"/>
        </w:rPr>
        <w:t xml:space="preserve"> по адресу:___________________________________________________________________,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2) с кадастровым номером ___________________ площадью ______, </w:t>
      </w:r>
      <w:proofErr w:type="gramStart"/>
      <w:r w:rsidRPr="001137A8">
        <w:rPr>
          <w:rFonts w:ascii="Times New Roman" w:eastAsia="Times New Roman" w:hAnsi="Times New Roman" w:cs="Times New Roman"/>
          <w:sz w:val="24"/>
          <w:szCs w:val="24"/>
        </w:rPr>
        <w:t>расположенный</w:t>
      </w:r>
      <w:proofErr w:type="gramEnd"/>
      <w:r w:rsidRPr="001137A8">
        <w:rPr>
          <w:rFonts w:ascii="Times New Roman" w:eastAsia="Times New Roman" w:hAnsi="Times New Roman" w:cs="Times New Roman"/>
          <w:sz w:val="24"/>
          <w:szCs w:val="24"/>
        </w:rPr>
        <w:t xml:space="preserve"> по адресу:___________________________________________________________________,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именуемые в дальнейшем «Участок».</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1.2.</w:t>
      </w:r>
      <w:r w:rsidRPr="001137A8">
        <w:rPr>
          <w:rFonts w:ascii="Times New Roman" w:eastAsia="Times New Roman" w:hAnsi="Times New Roman" w:cs="Times New Roman"/>
          <w:sz w:val="24"/>
          <w:szCs w:val="24"/>
        </w:rPr>
        <w:t xml:space="preserve"> Границы и размеры Участка обозначены в кадастровом (ых) паспорте (ах):</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1) от ____________ № 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2) от ____________ № 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1.3</w:t>
      </w:r>
      <w:r w:rsidRPr="001137A8">
        <w:rPr>
          <w:rFonts w:ascii="Times New Roman" w:eastAsia="Times New Roman" w:hAnsi="Times New Roman" w:cs="Times New Roman"/>
          <w:sz w:val="24"/>
          <w:szCs w:val="24"/>
        </w:rPr>
        <w:t>. Участок из состава земель 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(категория земель)</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предоставляется для __________________________________________________________.</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(разрешенное использование, цель использования)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lastRenderedPageBreak/>
        <w:t>Приведенное описание целей использования Участка является окончательным и именуется в дальнейшем «разрешенным использованием».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1.4.</w:t>
      </w:r>
      <w:r w:rsidRPr="001137A8">
        <w:rPr>
          <w:rFonts w:ascii="Times New Roman" w:eastAsia="Times New Roman" w:hAnsi="Times New Roman" w:cs="Times New Roman"/>
          <w:sz w:val="24"/>
          <w:szCs w:val="24"/>
        </w:rPr>
        <w:t xml:space="preserve"> Передача Участка в аренду не влечет передачу права собственности на него.</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1.5.</w:t>
      </w:r>
      <w:r w:rsidRPr="001137A8">
        <w:rPr>
          <w:rFonts w:ascii="Times New Roman" w:eastAsia="Times New Roman" w:hAnsi="Times New Roman" w:cs="Times New Roman"/>
          <w:sz w:val="24"/>
          <w:szCs w:val="24"/>
        </w:rPr>
        <w:t xml:space="preserve"> Фактическое состояние Участка соответствует условиям настоящего Договора и целевому назначению участка.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1.6.</w:t>
      </w:r>
      <w:r w:rsidRPr="001137A8">
        <w:rPr>
          <w:rFonts w:ascii="Times New Roman" w:eastAsia="Times New Roman" w:hAnsi="Times New Roman" w:cs="Times New Roman"/>
          <w:sz w:val="24"/>
          <w:szCs w:val="24"/>
        </w:rPr>
        <w:t xml:space="preserve">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sidRPr="001137A8">
        <w:rPr>
          <w:rFonts w:ascii="Times New Roman" w:eastAsia="Times New Roman" w:hAnsi="Times New Roman" w:cs="Times New Roman"/>
          <w:sz w:val="24"/>
          <w:szCs w:val="24"/>
        </w:rPr>
        <w:t>ств Ст</w:t>
      </w:r>
      <w:proofErr w:type="gramEnd"/>
      <w:r w:rsidRPr="001137A8">
        <w:rPr>
          <w:rFonts w:ascii="Times New Roman" w:eastAsia="Times New Roman" w:hAnsi="Times New Roman" w:cs="Times New Roman"/>
          <w:sz w:val="24"/>
          <w:szCs w:val="24"/>
        </w:rPr>
        <w:t>орон по Договору.</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1.7.</w:t>
      </w:r>
      <w:r w:rsidRPr="001137A8">
        <w:rPr>
          <w:rFonts w:ascii="Times New Roman" w:eastAsia="Times New Roman" w:hAnsi="Times New Roman" w:cs="Times New Roman"/>
          <w:sz w:val="24"/>
          <w:szCs w:val="24"/>
        </w:rPr>
        <w:t xml:space="preserve">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2. Арендная плата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2.1</w:t>
      </w:r>
      <w:r w:rsidRPr="001137A8">
        <w:rPr>
          <w:rFonts w:ascii="Times New Roman" w:eastAsia="Times New Roman" w:hAnsi="Times New Roman" w:cs="Times New Roman"/>
          <w:sz w:val="24"/>
          <w:szCs w:val="24"/>
        </w:rPr>
        <w:t xml:space="preserve"> </w:t>
      </w:r>
      <w:proofErr w:type="gramStart"/>
      <w:r w:rsidRPr="001137A8">
        <w:rPr>
          <w:rFonts w:ascii="Times New Roman" w:eastAsia="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1137A8">
        <w:rPr>
          <w:rFonts w:ascii="Times New Roman" w:eastAsia="Times New Roman" w:hAnsi="Times New Roman" w:cs="Times New Roman"/>
          <w:sz w:val="24"/>
          <w:szCs w:val="24"/>
        </w:rPr>
        <w:t xml:space="preserve"> составляет _________________________________(________________) руб.</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2.2.</w:t>
      </w:r>
      <w:r w:rsidRPr="001137A8">
        <w:rPr>
          <w:rFonts w:ascii="Times New Roman" w:eastAsia="Times New Roman" w:hAnsi="Times New Roman" w:cs="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1137A8">
        <w:rPr>
          <w:rFonts w:ascii="Times New Roman" w:eastAsia="Times New Roman" w:hAnsi="Times New Roman" w:cs="Times New Roman"/>
          <w:sz w:val="24"/>
          <w:szCs w:val="24"/>
        </w:rPr>
        <w:t>г</w:t>
      </w:r>
      <w:proofErr w:type="gramEnd"/>
      <w:r w:rsidRPr="001137A8">
        <w:rPr>
          <w:rFonts w:ascii="Times New Roman" w:eastAsia="Times New Roman" w:hAnsi="Times New Roman" w:cs="Times New Roman"/>
          <w:sz w:val="24"/>
          <w:szCs w:val="24"/>
        </w:rPr>
        <w:t>. Воронеж, БИК 042007001, ИНН 3666057069, КПП 366601001, ОКТМО 20701000, КБК 835 1 11 05022 02 0000 120.</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2.3.</w:t>
      </w:r>
      <w:r w:rsidRPr="001137A8">
        <w:rPr>
          <w:rFonts w:ascii="Times New Roman" w:eastAsia="Times New Roman" w:hAnsi="Times New Roman" w:cs="Times New Roman"/>
          <w:sz w:val="24"/>
          <w:szCs w:val="24"/>
        </w:rPr>
        <w:t xml:space="preserve"> Задаток в сумме</w:t>
      </w:r>
      <w:proofErr w:type="gramStart"/>
      <w:r w:rsidRPr="001137A8">
        <w:rPr>
          <w:rFonts w:ascii="Times New Roman" w:eastAsia="Times New Roman" w:hAnsi="Times New Roman" w:cs="Times New Roman"/>
          <w:sz w:val="24"/>
          <w:szCs w:val="24"/>
        </w:rPr>
        <w:t xml:space="preserve"> _______(_______________) </w:t>
      </w:r>
      <w:proofErr w:type="gramEnd"/>
      <w:r w:rsidRPr="001137A8">
        <w:rPr>
          <w:rFonts w:ascii="Times New Roman" w:eastAsia="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2.4.</w:t>
      </w:r>
      <w:r w:rsidRPr="001137A8">
        <w:rPr>
          <w:rFonts w:ascii="Times New Roman" w:eastAsia="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1137A8">
        <w:rPr>
          <w:rFonts w:ascii="Times New Roman" w:eastAsia="Times New Roman" w:hAnsi="Times New Roman" w:cs="Times New Roman"/>
          <w:sz w:val="24"/>
          <w:szCs w:val="24"/>
        </w:rPr>
        <w:t xml:space="preserve"> ___________(_________________________________________) </w:t>
      </w:r>
      <w:proofErr w:type="gramEnd"/>
      <w:r w:rsidRPr="001137A8">
        <w:rPr>
          <w:rFonts w:ascii="Times New Roman" w:eastAsia="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2.5</w:t>
      </w:r>
      <w:r w:rsidRPr="001137A8">
        <w:rPr>
          <w:rFonts w:ascii="Times New Roman" w:eastAsia="Times New Roman" w:hAnsi="Times New Roman" w:cs="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lastRenderedPageBreak/>
        <w:t xml:space="preserve">2.6. </w:t>
      </w:r>
      <w:r w:rsidRPr="001137A8">
        <w:rPr>
          <w:rFonts w:ascii="Times New Roman" w:eastAsia="Times New Roman" w:hAnsi="Times New Roman" w:cs="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2.7.</w:t>
      </w:r>
      <w:r w:rsidRPr="001137A8">
        <w:rPr>
          <w:rFonts w:ascii="Times New Roman" w:eastAsia="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2.8.</w:t>
      </w:r>
      <w:r w:rsidRPr="001137A8">
        <w:rPr>
          <w:rFonts w:ascii="Times New Roman" w:eastAsia="Times New Roman" w:hAnsi="Times New Roman" w:cs="Times New Roman"/>
          <w:sz w:val="24"/>
          <w:szCs w:val="24"/>
        </w:rPr>
        <w:t xml:space="preserve">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2.9. </w:t>
      </w:r>
      <w:r w:rsidRPr="001137A8">
        <w:rPr>
          <w:rFonts w:ascii="Times New Roman" w:eastAsia="Times New Roman" w:hAnsi="Times New Roman" w:cs="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 Права и обязанности Сторон</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3.1. </w:t>
      </w:r>
      <w:r w:rsidRPr="001137A8">
        <w:rPr>
          <w:rFonts w:ascii="Times New Roman" w:eastAsia="Times New Roman" w:hAnsi="Times New Roman" w:cs="Times New Roman"/>
          <w:sz w:val="24"/>
          <w:szCs w:val="24"/>
          <w:u w:val="single"/>
        </w:rPr>
        <w:t>Арендодатель имеет право:</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3.1.1.</w:t>
      </w:r>
      <w:r w:rsidRPr="001137A8">
        <w:rPr>
          <w:rFonts w:ascii="Times New Roman" w:eastAsia="Times New Roman" w:hAnsi="Times New Roman" w:cs="Times New Roman"/>
          <w:sz w:val="24"/>
          <w:szCs w:val="24"/>
        </w:rPr>
        <w:t xml:space="preserve"> Беспрепятственного доступа на территорию Участка с целью </w:t>
      </w:r>
      <w:proofErr w:type="gramStart"/>
      <w:r w:rsidRPr="001137A8">
        <w:rPr>
          <w:rFonts w:ascii="Times New Roman" w:eastAsia="Times New Roman" w:hAnsi="Times New Roman" w:cs="Times New Roman"/>
          <w:sz w:val="24"/>
          <w:szCs w:val="24"/>
        </w:rPr>
        <w:t>контроля за</w:t>
      </w:r>
      <w:proofErr w:type="gramEnd"/>
      <w:r w:rsidRPr="001137A8">
        <w:rPr>
          <w:rFonts w:ascii="Times New Roman" w:eastAsia="Times New Roman" w:hAnsi="Times New Roman" w:cs="Times New Roman"/>
          <w:sz w:val="24"/>
          <w:szCs w:val="24"/>
        </w:rPr>
        <w:t xml:space="preserve"> его использованием и в соответствии с условиями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3.1.2.</w:t>
      </w:r>
      <w:r w:rsidRPr="001137A8">
        <w:rPr>
          <w:rFonts w:ascii="Times New Roman" w:eastAsia="Times New Roman" w:hAnsi="Times New Roman" w:cs="Times New Roman"/>
          <w:sz w:val="24"/>
          <w:szCs w:val="24"/>
        </w:rPr>
        <w:t xml:space="preserve">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3.2.</w:t>
      </w:r>
      <w:r w:rsidRPr="001137A8">
        <w:rPr>
          <w:rFonts w:ascii="Times New Roman" w:eastAsia="Times New Roman" w:hAnsi="Times New Roman" w:cs="Times New Roman"/>
          <w:sz w:val="24"/>
          <w:szCs w:val="24"/>
        </w:rPr>
        <w:t xml:space="preserve"> </w:t>
      </w:r>
      <w:r w:rsidRPr="001137A8">
        <w:rPr>
          <w:rFonts w:ascii="Times New Roman" w:eastAsia="Times New Roman" w:hAnsi="Times New Roman" w:cs="Times New Roman"/>
          <w:sz w:val="24"/>
          <w:szCs w:val="24"/>
          <w:u w:val="single"/>
        </w:rPr>
        <w:t>Арендодатель обязан:</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3.2.1.</w:t>
      </w:r>
      <w:r w:rsidRPr="001137A8">
        <w:rPr>
          <w:rFonts w:ascii="Times New Roman" w:eastAsia="Times New Roman" w:hAnsi="Times New Roman" w:cs="Times New Roman"/>
          <w:sz w:val="24"/>
          <w:szCs w:val="24"/>
        </w:rPr>
        <w:t xml:space="preserve"> Контролировать выполнение Арендатором обязательств по настоящему договору.</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3.2.2.</w:t>
      </w:r>
      <w:r w:rsidRPr="001137A8">
        <w:rPr>
          <w:rFonts w:ascii="Times New Roman" w:eastAsia="Times New Roman" w:hAnsi="Times New Roman" w:cs="Times New Roman"/>
          <w:sz w:val="24"/>
          <w:szCs w:val="24"/>
        </w:rPr>
        <w:t xml:space="preserve"> Контролировать поступление арендных платежей в бюджет.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3.2.3. </w:t>
      </w:r>
      <w:r w:rsidRPr="001137A8">
        <w:rPr>
          <w:rFonts w:ascii="Times New Roman" w:eastAsia="Times New Roman" w:hAnsi="Times New Roman" w:cs="Times New Roman"/>
          <w:sz w:val="24"/>
          <w:szCs w:val="24"/>
        </w:rPr>
        <w:t>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3.2.4.</w:t>
      </w:r>
      <w:r w:rsidRPr="001137A8">
        <w:rPr>
          <w:rFonts w:ascii="Times New Roman" w:eastAsia="Times New Roman" w:hAnsi="Times New Roman" w:cs="Times New Roman"/>
          <w:sz w:val="24"/>
          <w:szCs w:val="24"/>
        </w:rPr>
        <w:t xml:space="preserve">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3.3. </w:t>
      </w:r>
      <w:r w:rsidRPr="001137A8">
        <w:rPr>
          <w:rFonts w:ascii="Times New Roman" w:eastAsia="Times New Roman" w:hAnsi="Times New Roman" w:cs="Times New Roman"/>
          <w:sz w:val="24"/>
          <w:szCs w:val="24"/>
          <w:u w:val="single"/>
        </w:rPr>
        <w:t xml:space="preserve">Арендатор имеет право: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3.3.1. </w:t>
      </w:r>
      <w:r w:rsidRPr="001137A8">
        <w:rPr>
          <w:rFonts w:ascii="Times New Roman" w:eastAsia="Times New Roman" w:hAnsi="Times New Roman" w:cs="Times New Roman"/>
          <w:sz w:val="24"/>
          <w:szCs w:val="24"/>
        </w:rPr>
        <w:t>Использовать Участок в соответствии с разрешенным использованием и условиями настоящего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3.3.2.</w:t>
      </w:r>
      <w:r w:rsidRPr="001137A8">
        <w:rPr>
          <w:rFonts w:ascii="Times New Roman" w:eastAsia="Times New Roman" w:hAnsi="Times New Roman" w:cs="Times New Roman"/>
          <w:sz w:val="24"/>
          <w:szCs w:val="24"/>
        </w:rPr>
        <w:t xml:space="preserve"> Собственности на посевы и посадки сельскохозяйственных культур и насаждений.</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lastRenderedPageBreak/>
        <w:t>3.3.3</w:t>
      </w:r>
      <w:r w:rsidRPr="001137A8">
        <w:rPr>
          <w:rFonts w:ascii="Times New Roman" w:eastAsia="Times New Roman" w:hAnsi="Times New Roman" w:cs="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3.3.4.</w:t>
      </w:r>
      <w:r w:rsidRPr="001137A8">
        <w:rPr>
          <w:rFonts w:ascii="Times New Roman" w:eastAsia="Times New Roman" w:hAnsi="Times New Roman" w:cs="Times New Roman"/>
          <w:sz w:val="24"/>
          <w:szCs w:val="24"/>
        </w:rPr>
        <w:t xml:space="preserve">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3.3.5. </w:t>
      </w:r>
      <w:r w:rsidRPr="001137A8">
        <w:rPr>
          <w:rFonts w:ascii="Times New Roman" w:eastAsia="Times New Roman" w:hAnsi="Times New Roman" w:cs="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3.3.6. </w:t>
      </w:r>
      <w:r w:rsidRPr="001137A8">
        <w:rPr>
          <w:rFonts w:ascii="Times New Roman" w:eastAsia="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3.3.7. </w:t>
      </w:r>
      <w:r w:rsidRPr="001137A8">
        <w:rPr>
          <w:rFonts w:ascii="Times New Roman" w:eastAsia="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 </w:t>
      </w:r>
      <w:r w:rsidRPr="001137A8">
        <w:rPr>
          <w:rFonts w:ascii="Times New Roman" w:eastAsia="Times New Roman" w:hAnsi="Times New Roman" w:cs="Times New Roman"/>
          <w:sz w:val="24"/>
          <w:szCs w:val="24"/>
          <w:u w:val="single"/>
        </w:rPr>
        <w:t xml:space="preserve">Арендатор обязан: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3.4.1.</w:t>
      </w:r>
      <w:r w:rsidRPr="001137A8">
        <w:rPr>
          <w:rFonts w:ascii="Times New Roman" w:eastAsia="Times New Roman" w:hAnsi="Times New Roman" w:cs="Times New Roman"/>
          <w:sz w:val="24"/>
          <w:szCs w:val="24"/>
        </w:rPr>
        <w:t xml:space="preserve"> Использовать Участок на условиях, установленных Договором.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3.4.2. </w:t>
      </w:r>
      <w:r w:rsidRPr="001137A8">
        <w:rPr>
          <w:rFonts w:ascii="Times New Roman" w:eastAsia="Times New Roman" w:hAnsi="Times New Roman" w:cs="Times New Roman"/>
          <w:sz w:val="24"/>
          <w:szCs w:val="24"/>
        </w:rPr>
        <w:t>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3.4.4.</w:t>
      </w:r>
      <w:r w:rsidRPr="001137A8">
        <w:rPr>
          <w:rFonts w:ascii="Times New Roman" w:eastAsia="Times New Roman" w:hAnsi="Times New Roman" w:cs="Times New Roman"/>
          <w:sz w:val="24"/>
          <w:szCs w:val="24"/>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3.4.5.</w:t>
      </w:r>
      <w:r w:rsidRPr="001137A8">
        <w:rPr>
          <w:rFonts w:ascii="Times New Roman" w:eastAsia="Times New Roman" w:hAnsi="Times New Roman" w:cs="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3.4.6.</w:t>
      </w:r>
      <w:r w:rsidRPr="001137A8">
        <w:rPr>
          <w:rFonts w:ascii="Times New Roman" w:eastAsia="Times New Roman" w:hAnsi="Times New Roman" w:cs="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3.4.7.</w:t>
      </w:r>
      <w:r w:rsidRPr="001137A8">
        <w:rPr>
          <w:rFonts w:ascii="Times New Roman" w:eastAsia="Times New Roman" w:hAnsi="Times New Roman" w:cs="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3.4.8.</w:t>
      </w:r>
      <w:r w:rsidRPr="001137A8">
        <w:rPr>
          <w:rFonts w:ascii="Times New Roman" w:eastAsia="Times New Roman" w:hAnsi="Times New Roman" w:cs="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3.4.9.</w:t>
      </w:r>
      <w:r w:rsidRPr="001137A8">
        <w:rPr>
          <w:rFonts w:ascii="Times New Roman" w:eastAsia="Times New Roman" w:hAnsi="Times New Roman" w:cs="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lastRenderedPageBreak/>
        <w:t>3.4.10.</w:t>
      </w:r>
      <w:r w:rsidRPr="001137A8">
        <w:rPr>
          <w:rFonts w:ascii="Times New Roman" w:eastAsia="Times New Roman" w:hAnsi="Times New Roman" w:cs="Times New Roman"/>
          <w:sz w:val="24"/>
          <w:szCs w:val="24"/>
        </w:rPr>
        <w:t xml:space="preserve"> Не нарушать прав собственников, землепользователей и арендаторов смежных земельных участков.</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3.4.11.</w:t>
      </w:r>
      <w:r w:rsidRPr="001137A8">
        <w:rPr>
          <w:rFonts w:ascii="Times New Roman" w:eastAsia="Times New Roman" w:hAnsi="Times New Roman" w:cs="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3.4.12.</w:t>
      </w:r>
      <w:r w:rsidRPr="001137A8">
        <w:rPr>
          <w:rFonts w:ascii="Times New Roman" w:eastAsia="Times New Roman" w:hAnsi="Times New Roman" w:cs="Times New Roman"/>
          <w:sz w:val="24"/>
          <w:szCs w:val="24"/>
        </w:rPr>
        <w:t xml:space="preserve">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3.4.13.</w:t>
      </w:r>
      <w:r w:rsidRPr="001137A8">
        <w:rPr>
          <w:rFonts w:ascii="Times New Roman" w:eastAsia="Times New Roman" w:hAnsi="Times New Roman" w:cs="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3.4.14.</w:t>
      </w:r>
      <w:r w:rsidRPr="001137A8">
        <w:rPr>
          <w:rFonts w:ascii="Times New Roman" w:eastAsia="Times New Roman" w:hAnsi="Times New Roman" w:cs="Times New Roman"/>
          <w:sz w:val="24"/>
          <w:szCs w:val="24"/>
        </w:rPr>
        <w:t xml:space="preserve"> Своевременно уплачивать арендную плату в соответствии с условиями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3.4.15. </w:t>
      </w:r>
      <w:r w:rsidRPr="001137A8">
        <w:rPr>
          <w:rFonts w:ascii="Times New Roman" w:eastAsia="Times New Roman" w:hAnsi="Times New Roman" w:cs="Times New Roman"/>
          <w:sz w:val="24"/>
          <w:szCs w:val="24"/>
        </w:rPr>
        <w:t>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3.4.16. </w:t>
      </w:r>
      <w:r w:rsidRPr="001137A8">
        <w:rPr>
          <w:rFonts w:ascii="Times New Roman" w:eastAsia="Times New Roman" w:hAnsi="Times New Roman" w:cs="Times New Roman"/>
          <w:sz w:val="24"/>
          <w:szCs w:val="24"/>
        </w:rPr>
        <w:t xml:space="preserve">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3.4.17. </w:t>
      </w:r>
      <w:r w:rsidRPr="001137A8">
        <w:rPr>
          <w:rFonts w:ascii="Times New Roman" w:eastAsia="Times New Roman" w:hAnsi="Times New Roman" w:cs="Times New Roman"/>
          <w:sz w:val="24"/>
          <w:szCs w:val="24"/>
        </w:rPr>
        <w:t xml:space="preserve">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3.4.18. </w:t>
      </w:r>
      <w:proofErr w:type="gramStart"/>
      <w:r w:rsidRPr="001137A8">
        <w:rPr>
          <w:rFonts w:ascii="Times New Roman" w:eastAsia="Times New Roman" w:hAnsi="Times New Roman" w:cs="Times New Roman"/>
          <w:sz w:val="24"/>
          <w:szCs w:val="24"/>
        </w:rP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w:t>
      </w:r>
      <w:proofErr w:type="gramEnd"/>
      <w:r w:rsidRPr="001137A8">
        <w:rPr>
          <w:rFonts w:ascii="Times New Roman" w:eastAsia="Times New Roman" w:hAnsi="Times New Roman" w:cs="Times New Roman"/>
          <w:sz w:val="24"/>
          <w:szCs w:val="24"/>
        </w:rPr>
        <w:t xml:space="preserve">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3.4.19. </w:t>
      </w:r>
      <w:r w:rsidRPr="001137A8">
        <w:rPr>
          <w:rFonts w:ascii="Times New Roman" w:eastAsia="Times New Roman" w:hAnsi="Times New Roman" w:cs="Times New Roman"/>
          <w:sz w:val="24"/>
          <w:szCs w:val="24"/>
        </w:rPr>
        <w:t xml:space="preserve">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3.4.20.</w:t>
      </w:r>
      <w:r w:rsidRPr="001137A8">
        <w:rPr>
          <w:rFonts w:ascii="Times New Roman" w:eastAsia="Times New Roman" w:hAnsi="Times New Roman" w:cs="Times New Roman"/>
          <w:sz w:val="24"/>
          <w:szCs w:val="24"/>
        </w:rPr>
        <w:t xml:space="preserve">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lastRenderedPageBreak/>
        <w:t>3.4.21.</w:t>
      </w:r>
      <w:r w:rsidRPr="001137A8">
        <w:rPr>
          <w:rFonts w:ascii="Times New Roman" w:eastAsia="Times New Roman" w:hAnsi="Times New Roman" w:cs="Times New Roman"/>
          <w:sz w:val="24"/>
          <w:szCs w:val="24"/>
        </w:rPr>
        <w:t xml:space="preserve">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3.4.22</w:t>
      </w:r>
      <w:r w:rsidRPr="001137A8">
        <w:rPr>
          <w:rFonts w:ascii="Times New Roman" w:eastAsia="Times New Roman" w:hAnsi="Times New Roman" w:cs="Times New Roman"/>
          <w:sz w:val="24"/>
          <w:szCs w:val="24"/>
        </w:rPr>
        <w:t>. Оповещать Арендодателя в десятидневный срок об ограничениях (например, арест и т.п.).</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3.4.23. </w:t>
      </w:r>
      <w:r w:rsidRPr="001137A8">
        <w:rPr>
          <w:rFonts w:ascii="Times New Roman" w:eastAsia="Times New Roman" w:hAnsi="Times New Roman" w:cs="Times New Roman"/>
          <w:sz w:val="24"/>
          <w:szCs w:val="24"/>
        </w:rPr>
        <w:t>Не уступать права и не осуществлять перевод долга по обязательствам, возникшим из настоящего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3.4.24.</w:t>
      </w:r>
      <w:r w:rsidRPr="001137A8">
        <w:rPr>
          <w:rFonts w:ascii="Times New Roman" w:eastAsia="Times New Roman" w:hAnsi="Times New Roman" w:cs="Times New Roman"/>
          <w:sz w:val="24"/>
          <w:szCs w:val="24"/>
        </w:rPr>
        <w:t xml:space="preserve">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1137A8">
        <w:rPr>
          <w:rFonts w:ascii="Times New Roman" w:eastAsia="Times New Roman" w:hAnsi="Times New Roman" w:cs="Times New Roman"/>
          <w:sz w:val="24"/>
          <w:szCs w:val="24"/>
        </w:rPr>
        <w:t>бочных остатков.</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 Ответственность сторон</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4.1.</w:t>
      </w:r>
      <w:r w:rsidRPr="001137A8">
        <w:rPr>
          <w:rFonts w:ascii="Times New Roman" w:eastAsia="Times New Roman" w:hAnsi="Times New Roman" w:cs="Times New Roman"/>
          <w:sz w:val="24"/>
          <w:szCs w:val="24"/>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4.2.</w:t>
      </w:r>
      <w:r w:rsidRPr="001137A8">
        <w:rPr>
          <w:rFonts w:ascii="Times New Roman" w:eastAsia="Times New Roman" w:hAnsi="Times New Roman" w:cs="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4.3</w:t>
      </w:r>
      <w:r w:rsidRPr="001137A8">
        <w:rPr>
          <w:rFonts w:ascii="Times New Roman" w:eastAsia="Times New Roman" w:hAnsi="Times New Roman" w:cs="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4.4.</w:t>
      </w:r>
      <w:r w:rsidRPr="001137A8">
        <w:rPr>
          <w:rFonts w:ascii="Times New Roman" w:eastAsia="Times New Roman" w:hAnsi="Times New Roman" w:cs="Times New Roman"/>
          <w:sz w:val="24"/>
          <w:szCs w:val="24"/>
        </w:rPr>
        <w:t xml:space="preserve">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4.5</w:t>
      </w:r>
      <w:r w:rsidRPr="001137A8">
        <w:rPr>
          <w:rFonts w:ascii="Times New Roman" w:eastAsia="Times New Roman" w:hAnsi="Times New Roman" w:cs="Times New Roman"/>
          <w:sz w:val="24"/>
          <w:szCs w:val="24"/>
        </w:rPr>
        <w:t xml:space="preserve">.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4.6.</w:t>
      </w:r>
      <w:r w:rsidRPr="001137A8">
        <w:rPr>
          <w:rFonts w:ascii="Times New Roman" w:eastAsia="Times New Roman" w:hAnsi="Times New Roman" w:cs="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5. Порядок изменения, расторжения и прекращения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5.1. </w:t>
      </w:r>
      <w:proofErr w:type="gramStart"/>
      <w:r w:rsidRPr="001137A8">
        <w:rPr>
          <w:rFonts w:ascii="Times New Roman" w:eastAsia="Times New Roman" w:hAnsi="Times New Roman" w:cs="Times New Roman"/>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w:t>
      </w:r>
      <w:r w:rsidRPr="001137A8">
        <w:rPr>
          <w:rFonts w:ascii="Times New Roman" w:eastAsia="Times New Roman" w:hAnsi="Times New Roman" w:cs="Times New Roman"/>
          <w:sz w:val="24"/>
          <w:szCs w:val="24"/>
        </w:rPr>
        <w:lastRenderedPageBreak/>
        <w:t>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5.2. </w:t>
      </w:r>
      <w:r w:rsidRPr="001137A8">
        <w:rPr>
          <w:rFonts w:ascii="Times New Roman" w:eastAsia="Times New Roman" w:hAnsi="Times New Roman" w:cs="Times New Roman"/>
          <w:sz w:val="24"/>
          <w:szCs w:val="24"/>
        </w:rPr>
        <w:t>Арендодатель вправе отказаться в одностороннем порядке от Договора, заключенного на срок 5 и менее лет в следующих случаях:</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указанных в п. 2 ст. 45 Земельного кодекса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5.3.</w:t>
      </w:r>
      <w:r w:rsidRPr="001137A8">
        <w:rPr>
          <w:rFonts w:ascii="Times New Roman" w:eastAsia="Times New Roman" w:hAnsi="Times New Roman" w:cs="Times New Roman"/>
          <w:sz w:val="24"/>
          <w:szCs w:val="24"/>
        </w:rPr>
        <w:t xml:space="preserve"> Арендодатель вправе расторгнуть Договор аренды в судебном порядке в следующих случаях:</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указанных в п. 2 ст. 45 Земельного кодекса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5.4.</w:t>
      </w:r>
      <w:r w:rsidRPr="001137A8">
        <w:rPr>
          <w:rFonts w:ascii="Times New Roman" w:eastAsia="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6. Форс-мажорные обстоятельства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6.1.</w:t>
      </w:r>
      <w:r w:rsidRPr="001137A8">
        <w:rPr>
          <w:rFonts w:ascii="Times New Roman" w:eastAsia="Times New Roman" w:hAnsi="Times New Roman" w:cs="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1137A8">
        <w:rPr>
          <w:rFonts w:ascii="Times New Roman" w:eastAsia="Times New Roman" w:hAnsi="Times New Roman" w:cs="Times New Roman"/>
          <w:sz w:val="24"/>
          <w:szCs w:val="24"/>
        </w:rPr>
        <w:t>другую</w:t>
      </w:r>
      <w:proofErr w:type="gramEnd"/>
      <w:r w:rsidRPr="001137A8">
        <w:rPr>
          <w:rFonts w:ascii="Times New Roman" w:eastAsia="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137A8">
        <w:rPr>
          <w:rFonts w:ascii="Times New Roman" w:eastAsia="Times New Roman" w:hAnsi="Times New Roman" w:cs="Times New Roman"/>
          <w:sz w:val="24"/>
          <w:szCs w:val="24"/>
        </w:rPr>
        <w:t>ств св</w:t>
      </w:r>
      <w:proofErr w:type="gramEnd"/>
      <w:r w:rsidRPr="001137A8">
        <w:rPr>
          <w:rFonts w:ascii="Times New Roman" w:eastAsia="Times New Roman" w:hAnsi="Times New Roman" w:cs="Times New Roman"/>
          <w:sz w:val="24"/>
          <w:szCs w:val="24"/>
        </w:rPr>
        <w:t xml:space="preserve">ыше шести месяцев или при не устранении последствий этих обстоятельств в течение шести </w:t>
      </w:r>
      <w:r w:rsidRPr="001137A8">
        <w:rPr>
          <w:rFonts w:ascii="Times New Roman" w:eastAsia="Times New Roman" w:hAnsi="Times New Roman" w:cs="Times New Roman"/>
          <w:sz w:val="24"/>
          <w:szCs w:val="24"/>
        </w:rPr>
        <w:lastRenderedPageBreak/>
        <w:t>месяцев, Стороны должны встретиться для выработки взаимоприемлемого решения, связанного с продолжением действия Договора.</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 Особые условия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7.1.</w:t>
      </w:r>
      <w:r w:rsidRPr="001137A8">
        <w:rPr>
          <w:rFonts w:ascii="Times New Roman" w:eastAsia="Times New Roman" w:hAnsi="Times New Roman" w:cs="Times New Roman"/>
          <w:sz w:val="24"/>
          <w:szCs w:val="24"/>
        </w:rPr>
        <w:t xml:space="preserve"> Кроме внесения арендной платы согласно п. 2.2. Договора Арендатор обязуется: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7.1.1.</w:t>
      </w:r>
      <w:r w:rsidRPr="001137A8">
        <w:rPr>
          <w:rFonts w:ascii="Times New Roman" w:eastAsia="Times New Roman" w:hAnsi="Times New Roman" w:cs="Times New Roman"/>
          <w:sz w:val="24"/>
          <w:szCs w:val="24"/>
        </w:rPr>
        <w:t xml:space="preserve"> 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7.1.2.</w:t>
      </w:r>
      <w:r w:rsidRPr="001137A8">
        <w:rPr>
          <w:rFonts w:ascii="Times New Roman" w:eastAsia="Times New Roman" w:hAnsi="Times New Roman" w:cs="Times New Roman"/>
          <w:sz w:val="24"/>
          <w:szCs w:val="24"/>
        </w:rPr>
        <w:t xml:space="preserve"> 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7.1.3.</w:t>
      </w:r>
      <w:r w:rsidRPr="001137A8">
        <w:rPr>
          <w:rFonts w:ascii="Times New Roman" w:eastAsia="Times New Roman" w:hAnsi="Times New Roman" w:cs="Times New Roman"/>
          <w:sz w:val="24"/>
          <w:szCs w:val="24"/>
        </w:rPr>
        <w:t xml:space="preserve"> 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7.1.4</w:t>
      </w:r>
      <w:r w:rsidRPr="001137A8">
        <w:rPr>
          <w:rFonts w:ascii="Times New Roman" w:eastAsia="Times New Roman" w:hAnsi="Times New Roman" w:cs="Times New Roman"/>
          <w:sz w:val="24"/>
          <w:szCs w:val="24"/>
        </w:rPr>
        <w:t>. _________________________________________________________________...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7.2. </w:t>
      </w:r>
      <w:r w:rsidRPr="001137A8">
        <w:rPr>
          <w:rFonts w:ascii="Times New Roman" w:eastAsia="Times New Roman" w:hAnsi="Times New Roman" w:cs="Times New Roman"/>
          <w:sz w:val="24"/>
          <w:szCs w:val="24"/>
        </w:rPr>
        <w:t xml:space="preserve">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7.3</w:t>
      </w:r>
      <w:r w:rsidRPr="001137A8">
        <w:rPr>
          <w:rFonts w:ascii="Times New Roman" w:eastAsia="Times New Roman" w:hAnsi="Times New Roman" w:cs="Times New Roman"/>
          <w:sz w:val="24"/>
          <w:szCs w:val="24"/>
        </w:rPr>
        <w:t>. Реорганизация Сторон, а также перемена собственника арендуемого Участка не являются основанием для переоформления настоящего Договора.</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7.4. </w:t>
      </w:r>
      <w:r w:rsidRPr="001137A8">
        <w:rPr>
          <w:rFonts w:ascii="Times New Roman" w:eastAsia="Times New Roman" w:hAnsi="Times New Roman" w:cs="Times New Roman"/>
          <w:sz w:val="24"/>
          <w:szCs w:val="24"/>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7.5. </w:t>
      </w:r>
      <w:r w:rsidRPr="001137A8">
        <w:rPr>
          <w:rFonts w:ascii="Times New Roman" w:eastAsia="Times New Roman" w:hAnsi="Times New Roman" w:cs="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7.6. </w:t>
      </w:r>
      <w:r w:rsidRPr="001137A8">
        <w:rPr>
          <w:rFonts w:ascii="Times New Roman" w:eastAsia="Times New Roman" w:hAnsi="Times New Roman" w:cs="Times New Roman"/>
          <w:sz w:val="24"/>
          <w:szCs w:val="24"/>
        </w:rPr>
        <w:t>Споры, возникающие из настоящего Договора и в связи с ним, подлежат рассмотрению в судебном порядке.</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7.7.</w:t>
      </w:r>
      <w:r w:rsidRPr="001137A8">
        <w:rPr>
          <w:rFonts w:ascii="Times New Roman" w:eastAsia="Times New Roman" w:hAnsi="Times New Roman" w:cs="Times New Roman"/>
          <w:sz w:val="24"/>
          <w:szCs w:val="24"/>
        </w:rPr>
        <w:t xml:space="preserve">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ЮРИДИЧЕСКИЕ АДРЕСА СТОРОН:</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lang w:val="en-US"/>
        </w:rPr>
      </w:pPr>
      <w:r w:rsidRPr="001137A8">
        <w:rPr>
          <w:rFonts w:ascii="Times New Roman" w:eastAsia="Times New Roman" w:hAnsi="Times New Roman" w:cs="Times New Roman"/>
          <w:b/>
          <w:bCs/>
          <w:sz w:val="24"/>
          <w:szCs w:val="24"/>
        </w:rPr>
        <w:t>Арендодатель</w:t>
      </w:r>
      <w:r w:rsidRPr="001137A8">
        <w:rPr>
          <w:rFonts w:ascii="Times New Roman" w:eastAsia="Times New Roman" w:hAnsi="Times New Roman" w:cs="Times New Roman"/>
          <w:sz w:val="24"/>
          <w:szCs w:val="24"/>
        </w:rPr>
        <w:t xml:space="preserve">: пл. им. Ленина, 12, г. Воронеж, 394006, тел. </w:t>
      </w:r>
      <w:r w:rsidRPr="001137A8">
        <w:rPr>
          <w:rFonts w:ascii="Times New Roman" w:eastAsia="Times New Roman" w:hAnsi="Times New Roman" w:cs="Times New Roman"/>
          <w:sz w:val="24"/>
          <w:szCs w:val="24"/>
          <w:lang w:val="en-US"/>
        </w:rPr>
        <w:t xml:space="preserve">(473) 213-73-89, </w:t>
      </w:r>
      <w:r w:rsidRPr="001137A8">
        <w:rPr>
          <w:rFonts w:ascii="Times New Roman" w:eastAsia="Times New Roman" w:hAnsi="Times New Roman" w:cs="Times New Roman"/>
          <w:sz w:val="24"/>
          <w:szCs w:val="24"/>
        </w:rPr>
        <w:t>факс</w:t>
      </w:r>
      <w:r w:rsidRPr="001137A8">
        <w:rPr>
          <w:rFonts w:ascii="Times New Roman" w:eastAsia="Times New Roman" w:hAnsi="Times New Roman" w:cs="Times New Roman"/>
          <w:sz w:val="24"/>
          <w:szCs w:val="24"/>
          <w:lang w:val="en-US"/>
        </w:rPr>
        <w:t xml:space="preserve"> 277-93-00, e-mail: dizo@govvrn.ru</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 xml:space="preserve">Арендатор: </w:t>
      </w:r>
      <w:r w:rsidRPr="001137A8">
        <w:rPr>
          <w:rFonts w:ascii="Times New Roman" w:eastAsia="Times New Roman" w:hAnsi="Times New Roman" w:cs="Times New Roman"/>
          <w:sz w:val="24"/>
          <w:szCs w:val="24"/>
        </w:rPr>
        <w:t>_______________________________________________________________</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К Договору прилагается:</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1. Копия протокола о результатах торгов на право заключения договора аренды земельного участка.</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lastRenderedPageBreak/>
        <w:t>ПОДПИСИ СТОРОН:</w:t>
      </w:r>
    </w:p>
    <w:tbl>
      <w:tblPr>
        <w:tblW w:w="0" w:type="auto"/>
        <w:jc w:val="center"/>
        <w:tblCellSpacing w:w="15" w:type="dxa"/>
        <w:tblCellMar>
          <w:top w:w="15" w:type="dxa"/>
          <w:left w:w="15" w:type="dxa"/>
          <w:bottom w:w="15" w:type="dxa"/>
          <w:right w:w="15" w:type="dxa"/>
        </w:tblCellMar>
        <w:tblLook w:val="04A0"/>
      </w:tblPr>
      <w:tblGrid>
        <w:gridCol w:w="7330"/>
        <w:gridCol w:w="2115"/>
      </w:tblGrid>
      <w:tr w:rsidR="001137A8" w:rsidRPr="001137A8" w:rsidTr="001137A8">
        <w:trPr>
          <w:tblCellSpacing w:w="15" w:type="dxa"/>
          <w:jc w:val="center"/>
        </w:trPr>
        <w:tc>
          <w:tcPr>
            <w:tcW w:w="0" w:type="auto"/>
            <w:vAlign w:val="center"/>
            <w:hideMark/>
          </w:tcPr>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АРЕНДОДАТЕЛЬ</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Департамент имущественных и земельных отношений Воронежской области</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394006, г. Воронеж, пл. Ленина, 12</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ИНН 3666057069</w:t>
            </w:r>
          </w:p>
          <w:p w:rsidR="001137A8" w:rsidRPr="001137A8" w:rsidRDefault="001137A8" w:rsidP="001137A8">
            <w:pPr>
              <w:spacing w:before="100" w:beforeAutospacing="1" w:after="100" w:afterAutospacing="1" w:line="240" w:lineRule="auto"/>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ОГРН 1023601570904</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________________________</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М.П.</w:t>
            </w:r>
          </w:p>
        </w:tc>
        <w:tc>
          <w:tcPr>
            <w:tcW w:w="0" w:type="auto"/>
            <w:vAlign w:val="center"/>
            <w:hideMark/>
          </w:tcPr>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sz w:val="24"/>
                <w:szCs w:val="24"/>
              </w:rPr>
              <w:t>АРЕНДАТОР</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_________________</w:t>
            </w:r>
          </w:p>
          <w:p w:rsidR="001137A8" w:rsidRPr="001137A8" w:rsidRDefault="001137A8" w:rsidP="001137A8">
            <w:pPr>
              <w:spacing w:before="100" w:beforeAutospacing="1" w:after="100" w:afterAutospacing="1" w:line="240" w:lineRule="auto"/>
              <w:jc w:val="center"/>
              <w:rPr>
                <w:rFonts w:ascii="Times New Roman" w:eastAsia="Times New Roman" w:hAnsi="Times New Roman" w:cs="Times New Roman"/>
                <w:sz w:val="24"/>
                <w:szCs w:val="24"/>
              </w:rPr>
            </w:pPr>
            <w:r w:rsidRPr="001137A8">
              <w:rPr>
                <w:rFonts w:ascii="Times New Roman" w:eastAsia="Times New Roman" w:hAnsi="Times New Roman" w:cs="Times New Roman"/>
                <w:b/>
                <w:bCs/>
                <w:sz w:val="24"/>
                <w:szCs w:val="24"/>
              </w:rPr>
              <w:t>М.П.</w:t>
            </w:r>
          </w:p>
        </w:tc>
      </w:tr>
    </w:tbl>
    <w:p w:rsidR="00046014" w:rsidRDefault="00046014"/>
    <w:sectPr w:rsidR="00046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1137A8"/>
    <w:rsid w:val="00046014"/>
    <w:rsid w:val="00113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3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7A8"/>
    <w:rPr>
      <w:rFonts w:ascii="Times New Roman" w:eastAsia="Times New Roman" w:hAnsi="Times New Roman" w:cs="Times New Roman"/>
      <w:b/>
      <w:bCs/>
      <w:kern w:val="36"/>
      <w:sz w:val="48"/>
      <w:szCs w:val="48"/>
    </w:rPr>
  </w:style>
  <w:style w:type="paragraph" w:customStyle="1" w:styleId="newsdetail-date">
    <w:name w:val="newsdetail-date"/>
    <w:basedOn w:val="a"/>
    <w:rsid w:val="001137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137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137A8"/>
    <w:rPr>
      <w:color w:val="0000FF"/>
      <w:u w:val="single"/>
    </w:rPr>
  </w:style>
</w:styles>
</file>

<file path=word/webSettings.xml><?xml version="1.0" encoding="utf-8"?>
<w:webSettings xmlns:r="http://schemas.openxmlformats.org/officeDocument/2006/relationships" xmlns:w="http://schemas.openxmlformats.org/wordprocessingml/2006/main">
  <w:divs>
    <w:div w:id="1605578448">
      <w:bodyDiv w:val="1"/>
      <w:marLeft w:val="0"/>
      <w:marRight w:val="0"/>
      <w:marTop w:val="0"/>
      <w:marBottom w:val="0"/>
      <w:divBdr>
        <w:top w:val="none" w:sz="0" w:space="0" w:color="auto"/>
        <w:left w:val="none" w:sz="0" w:space="0" w:color="auto"/>
        <w:bottom w:val="none" w:sz="0" w:space="0" w:color="auto"/>
        <w:right w:val="none" w:sz="0" w:space="0" w:color="auto"/>
      </w:divBdr>
      <w:divsChild>
        <w:div w:id="16161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givo.ru/" TargetMode="External"/><Relationship Id="rId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5216</Words>
  <Characters>29732</Characters>
  <Application>Microsoft Office Word</Application>
  <DocSecurity>0</DocSecurity>
  <Lines>247</Lines>
  <Paragraphs>69</Paragraphs>
  <ScaleCrop>false</ScaleCrop>
  <Company/>
  <LinksUpToDate>false</LinksUpToDate>
  <CharactersWithSpaces>34879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2016-04-04T07:17:00Z</dcterms:created>
  <dcterms:modified xsi:type="dcterms:W3CDTF">2016-04-04T07:17:00Z</dcterms:modified>
</cp:coreProperties>
</file>